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421" w:rsidRDefault="009B4421" w:rsidP="009B4421"/>
    <w:p w:rsidR="009B4421" w:rsidRPr="009B4421" w:rsidRDefault="009B4421" w:rsidP="009B4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4421" w:rsidRPr="009B4421" w:rsidRDefault="009B4421" w:rsidP="009B4421">
      <w:pPr>
        <w:jc w:val="both"/>
        <w:rPr>
          <w:rFonts w:ascii="Times New Roman" w:hAnsi="Times New Roman" w:cs="Times New Roman"/>
          <w:sz w:val="28"/>
          <w:szCs w:val="28"/>
        </w:rPr>
      </w:pPr>
      <w:r w:rsidRPr="009B4421">
        <w:rPr>
          <w:rFonts w:ascii="Times New Roman" w:hAnsi="Times New Roman" w:cs="Times New Roman"/>
          <w:sz w:val="28"/>
          <w:szCs w:val="28"/>
        </w:rPr>
        <w:t>С 1 февраля по 15 марта 2024 года принимаются заявки на участие во втором конкурсе на предоставление грантов Президента Российской Федерации на развитие гражданского общества в 2024 году.</w:t>
      </w:r>
    </w:p>
    <w:p w:rsidR="009B4421" w:rsidRPr="009B4421" w:rsidRDefault="009B4421" w:rsidP="009B4421">
      <w:pPr>
        <w:jc w:val="both"/>
        <w:rPr>
          <w:rFonts w:ascii="Times New Roman" w:hAnsi="Times New Roman" w:cs="Times New Roman"/>
          <w:sz w:val="28"/>
          <w:szCs w:val="28"/>
        </w:rPr>
      </w:pPr>
      <w:r w:rsidRPr="009B4421">
        <w:rPr>
          <w:rFonts w:ascii="Times New Roman" w:hAnsi="Times New Roman" w:cs="Times New Roman"/>
          <w:sz w:val="28"/>
          <w:szCs w:val="28"/>
        </w:rPr>
        <w:t>Конкурс проводится в соответствии с Указом Президента от 30 января 2019 года № 30 «О грантах Президента Российской Федерации, предоставляемых на развитие гражданского общества».</w:t>
      </w:r>
    </w:p>
    <w:p w:rsidR="009B4421" w:rsidRPr="009B4421" w:rsidRDefault="009B4421" w:rsidP="009B4421">
      <w:pPr>
        <w:jc w:val="both"/>
        <w:rPr>
          <w:rFonts w:ascii="Times New Roman" w:hAnsi="Times New Roman" w:cs="Times New Roman"/>
          <w:sz w:val="28"/>
          <w:szCs w:val="28"/>
        </w:rPr>
      </w:pPr>
      <w:r w:rsidRPr="009B4421">
        <w:rPr>
          <w:rFonts w:ascii="Times New Roman" w:hAnsi="Times New Roman" w:cs="Times New Roman"/>
          <w:sz w:val="28"/>
          <w:szCs w:val="28"/>
        </w:rPr>
        <w:t>На конкурс могут быть представлены проекты некоммерческих неправительственных организаций, предусматривающие осуществление деятельности по следующим направлениям:</w:t>
      </w:r>
    </w:p>
    <w:p w:rsidR="009B4421" w:rsidRPr="009B4421" w:rsidRDefault="009B4421" w:rsidP="009B4421">
      <w:pPr>
        <w:jc w:val="both"/>
        <w:rPr>
          <w:rFonts w:ascii="Times New Roman" w:hAnsi="Times New Roman" w:cs="Times New Roman"/>
          <w:sz w:val="28"/>
          <w:szCs w:val="28"/>
        </w:rPr>
      </w:pPr>
      <w:r w:rsidRPr="009B4421">
        <w:rPr>
          <w:rFonts w:ascii="Times New Roman" w:hAnsi="Times New Roman" w:cs="Times New Roman"/>
          <w:sz w:val="28"/>
          <w:szCs w:val="28"/>
        </w:rPr>
        <w:t>– социальное обслуживание, социальная поддержка и защита граждан;</w:t>
      </w:r>
    </w:p>
    <w:p w:rsidR="009B4421" w:rsidRPr="009B4421" w:rsidRDefault="009B4421" w:rsidP="009B4421">
      <w:pPr>
        <w:jc w:val="both"/>
        <w:rPr>
          <w:rFonts w:ascii="Times New Roman" w:hAnsi="Times New Roman" w:cs="Times New Roman"/>
          <w:sz w:val="28"/>
          <w:szCs w:val="28"/>
        </w:rPr>
      </w:pPr>
      <w:r w:rsidRPr="009B4421">
        <w:rPr>
          <w:rFonts w:ascii="Times New Roman" w:hAnsi="Times New Roman" w:cs="Times New Roman"/>
          <w:sz w:val="28"/>
          <w:szCs w:val="28"/>
        </w:rPr>
        <w:t>– охрана здоровья граждан, пропаганда здорового образа жизни;</w:t>
      </w:r>
    </w:p>
    <w:p w:rsidR="009B4421" w:rsidRPr="009B4421" w:rsidRDefault="009B4421" w:rsidP="009B4421">
      <w:pPr>
        <w:jc w:val="both"/>
        <w:rPr>
          <w:rFonts w:ascii="Times New Roman" w:hAnsi="Times New Roman" w:cs="Times New Roman"/>
          <w:sz w:val="28"/>
          <w:szCs w:val="28"/>
        </w:rPr>
      </w:pPr>
      <w:r w:rsidRPr="009B4421">
        <w:rPr>
          <w:rFonts w:ascii="Times New Roman" w:hAnsi="Times New Roman" w:cs="Times New Roman"/>
          <w:sz w:val="28"/>
          <w:szCs w:val="28"/>
        </w:rPr>
        <w:t>– поддержка семьи, материнства, отцовства и детства;</w:t>
      </w:r>
    </w:p>
    <w:p w:rsidR="009B4421" w:rsidRPr="009B4421" w:rsidRDefault="009B4421" w:rsidP="009B4421">
      <w:pPr>
        <w:jc w:val="both"/>
        <w:rPr>
          <w:rFonts w:ascii="Times New Roman" w:hAnsi="Times New Roman" w:cs="Times New Roman"/>
          <w:sz w:val="28"/>
          <w:szCs w:val="28"/>
        </w:rPr>
      </w:pPr>
      <w:r w:rsidRPr="009B4421">
        <w:rPr>
          <w:rFonts w:ascii="Times New Roman" w:hAnsi="Times New Roman" w:cs="Times New Roman"/>
          <w:sz w:val="28"/>
          <w:szCs w:val="28"/>
        </w:rPr>
        <w:t>– поддержка молодёжных проектов;</w:t>
      </w:r>
    </w:p>
    <w:p w:rsidR="009B4421" w:rsidRPr="009B4421" w:rsidRDefault="009B4421" w:rsidP="009B4421">
      <w:pPr>
        <w:jc w:val="both"/>
        <w:rPr>
          <w:rFonts w:ascii="Times New Roman" w:hAnsi="Times New Roman" w:cs="Times New Roman"/>
          <w:sz w:val="28"/>
          <w:szCs w:val="28"/>
        </w:rPr>
      </w:pPr>
      <w:r w:rsidRPr="009B4421">
        <w:rPr>
          <w:rFonts w:ascii="Times New Roman" w:hAnsi="Times New Roman" w:cs="Times New Roman"/>
          <w:sz w:val="28"/>
          <w:szCs w:val="28"/>
        </w:rPr>
        <w:t>– поддержка проектов в области науки, образования, просвещения;</w:t>
      </w:r>
    </w:p>
    <w:p w:rsidR="009B4421" w:rsidRPr="009B4421" w:rsidRDefault="009B4421" w:rsidP="009B4421">
      <w:pPr>
        <w:jc w:val="both"/>
        <w:rPr>
          <w:rFonts w:ascii="Times New Roman" w:hAnsi="Times New Roman" w:cs="Times New Roman"/>
          <w:sz w:val="28"/>
          <w:szCs w:val="28"/>
        </w:rPr>
      </w:pPr>
      <w:r w:rsidRPr="009B4421">
        <w:rPr>
          <w:rFonts w:ascii="Times New Roman" w:hAnsi="Times New Roman" w:cs="Times New Roman"/>
          <w:sz w:val="28"/>
          <w:szCs w:val="28"/>
        </w:rPr>
        <w:t>– сохранение исторической памяти;</w:t>
      </w:r>
    </w:p>
    <w:p w:rsidR="009B4421" w:rsidRPr="009B4421" w:rsidRDefault="009B4421" w:rsidP="009B4421">
      <w:pPr>
        <w:jc w:val="both"/>
        <w:rPr>
          <w:rFonts w:ascii="Times New Roman" w:hAnsi="Times New Roman" w:cs="Times New Roman"/>
          <w:sz w:val="28"/>
          <w:szCs w:val="28"/>
        </w:rPr>
      </w:pPr>
      <w:r w:rsidRPr="009B4421">
        <w:rPr>
          <w:rFonts w:ascii="Times New Roman" w:hAnsi="Times New Roman" w:cs="Times New Roman"/>
          <w:sz w:val="28"/>
          <w:szCs w:val="28"/>
        </w:rPr>
        <w:t xml:space="preserve">– защита прав и свобод человека и гражданина, в том числе защита </w:t>
      </w:r>
      <w:proofErr w:type="gramStart"/>
      <w:r w:rsidRPr="009B4421">
        <w:rPr>
          <w:rFonts w:ascii="Times New Roman" w:hAnsi="Times New Roman" w:cs="Times New Roman"/>
          <w:sz w:val="28"/>
          <w:szCs w:val="28"/>
        </w:rPr>
        <w:t>прав</w:t>
      </w:r>
      <w:proofErr w:type="gramEnd"/>
      <w:r w:rsidRPr="009B4421">
        <w:rPr>
          <w:rFonts w:ascii="Times New Roman" w:hAnsi="Times New Roman" w:cs="Times New Roman"/>
          <w:sz w:val="28"/>
          <w:szCs w:val="28"/>
        </w:rPr>
        <w:t xml:space="preserve"> заключённых;</w:t>
      </w:r>
    </w:p>
    <w:p w:rsidR="009B4421" w:rsidRPr="009B4421" w:rsidRDefault="009B4421" w:rsidP="009B4421">
      <w:pPr>
        <w:jc w:val="both"/>
        <w:rPr>
          <w:rFonts w:ascii="Times New Roman" w:hAnsi="Times New Roman" w:cs="Times New Roman"/>
          <w:sz w:val="28"/>
          <w:szCs w:val="28"/>
        </w:rPr>
      </w:pPr>
      <w:r w:rsidRPr="009B4421">
        <w:rPr>
          <w:rFonts w:ascii="Times New Roman" w:hAnsi="Times New Roman" w:cs="Times New Roman"/>
          <w:sz w:val="28"/>
          <w:szCs w:val="28"/>
        </w:rPr>
        <w:t>– охрана окружающей среды и защита животных;</w:t>
      </w:r>
    </w:p>
    <w:p w:rsidR="009B4421" w:rsidRPr="009B4421" w:rsidRDefault="009B4421" w:rsidP="009B4421">
      <w:pPr>
        <w:jc w:val="both"/>
        <w:rPr>
          <w:rFonts w:ascii="Times New Roman" w:hAnsi="Times New Roman" w:cs="Times New Roman"/>
          <w:sz w:val="28"/>
          <w:szCs w:val="28"/>
        </w:rPr>
      </w:pPr>
      <w:r w:rsidRPr="009B4421">
        <w:rPr>
          <w:rFonts w:ascii="Times New Roman" w:hAnsi="Times New Roman" w:cs="Times New Roman"/>
          <w:sz w:val="28"/>
          <w:szCs w:val="28"/>
        </w:rPr>
        <w:t>– укрепление межнационального и межрелигиозного согласия;</w:t>
      </w:r>
    </w:p>
    <w:p w:rsidR="009B4421" w:rsidRPr="009B4421" w:rsidRDefault="009B4421" w:rsidP="009B4421">
      <w:pPr>
        <w:jc w:val="both"/>
        <w:rPr>
          <w:rFonts w:ascii="Times New Roman" w:hAnsi="Times New Roman" w:cs="Times New Roman"/>
          <w:sz w:val="28"/>
          <w:szCs w:val="28"/>
        </w:rPr>
      </w:pPr>
      <w:r w:rsidRPr="009B4421">
        <w:rPr>
          <w:rFonts w:ascii="Times New Roman" w:hAnsi="Times New Roman" w:cs="Times New Roman"/>
          <w:sz w:val="28"/>
          <w:szCs w:val="28"/>
        </w:rPr>
        <w:t>– развитие общественной дипломатии и поддержка соотечественников;</w:t>
      </w:r>
    </w:p>
    <w:p w:rsidR="009B4421" w:rsidRPr="009B4421" w:rsidRDefault="009B4421" w:rsidP="009B4421">
      <w:pPr>
        <w:jc w:val="both"/>
        <w:rPr>
          <w:rFonts w:ascii="Times New Roman" w:hAnsi="Times New Roman" w:cs="Times New Roman"/>
          <w:sz w:val="28"/>
          <w:szCs w:val="28"/>
        </w:rPr>
      </w:pPr>
      <w:r w:rsidRPr="009B4421">
        <w:rPr>
          <w:rFonts w:ascii="Times New Roman" w:hAnsi="Times New Roman" w:cs="Times New Roman"/>
          <w:sz w:val="28"/>
          <w:szCs w:val="28"/>
        </w:rPr>
        <w:t>– развитие институтов гражданского общества.</w:t>
      </w:r>
    </w:p>
    <w:p w:rsidR="009B4421" w:rsidRPr="009B4421" w:rsidRDefault="009B4421" w:rsidP="009B4421">
      <w:pPr>
        <w:jc w:val="both"/>
        <w:rPr>
          <w:rFonts w:ascii="Times New Roman" w:hAnsi="Times New Roman" w:cs="Times New Roman"/>
          <w:sz w:val="28"/>
          <w:szCs w:val="28"/>
        </w:rPr>
      </w:pPr>
      <w:r w:rsidRPr="009B4421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формируются и подаются в электронной форме на официальном сайте Фонда президентских грантов – </w:t>
      </w:r>
      <w:proofErr w:type="spellStart"/>
      <w:r w:rsidRPr="009B4421">
        <w:rPr>
          <w:rFonts w:ascii="Times New Roman" w:hAnsi="Times New Roman" w:cs="Times New Roman"/>
          <w:sz w:val="28"/>
          <w:szCs w:val="28"/>
        </w:rPr>
        <w:t>президентскиегранты.рф</w:t>
      </w:r>
      <w:proofErr w:type="spellEnd"/>
      <w:r w:rsidRPr="009B4421">
        <w:rPr>
          <w:rFonts w:ascii="Times New Roman" w:hAnsi="Times New Roman" w:cs="Times New Roman"/>
          <w:sz w:val="28"/>
          <w:szCs w:val="28"/>
        </w:rPr>
        <w:t>. Победители конкурса будут определены в июне 2024 года. Финансирование поддержанных проектов начнётся с 1 июля 2024 года.</w:t>
      </w:r>
    </w:p>
    <w:p w:rsidR="009B4421" w:rsidRPr="009B4421" w:rsidRDefault="009B4421" w:rsidP="009B4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4421" w:rsidRPr="009B4421" w:rsidRDefault="009B4421" w:rsidP="009B4421">
      <w:pPr>
        <w:jc w:val="both"/>
        <w:rPr>
          <w:rFonts w:ascii="Times New Roman" w:hAnsi="Times New Roman" w:cs="Times New Roman"/>
          <w:sz w:val="28"/>
          <w:szCs w:val="28"/>
        </w:rPr>
      </w:pPr>
      <w:r w:rsidRPr="009B4421">
        <w:rPr>
          <w:rFonts w:ascii="Times New Roman" w:hAnsi="Times New Roman" w:cs="Times New Roman"/>
          <w:sz w:val="28"/>
          <w:szCs w:val="28"/>
        </w:rPr>
        <w:t>Условия и порядок проведения конкурса, в том числе требования к заявке на участие в конкурсе, определяются положением о конкурсе, опубликованном на официальном сайте фонда.</w:t>
      </w:r>
    </w:p>
    <w:p w:rsidR="009B4421" w:rsidRPr="009B4421" w:rsidRDefault="009B4421" w:rsidP="009B4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482" w:rsidRDefault="009B4421" w:rsidP="009B4421">
      <w:pPr>
        <w:jc w:val="both"/>
        <w:rPr>
          <w:rFonts w:ascii="Times New Roman" w:hAnsi="Times New Roman" w:cs="Times New Roman"/>
          <w:sz w:val="28"/>
          <w:szCs w:val="28"/>
        </w:rPr>
      </w:pPr>
      <w:r w:rsidRPr="009B4421">
        <w:rPr>
          <w:rFonts w:ascii="Times New Roman" w:hAnsi="Times New Roman" w:cs="Times New Roman"/>
          <w:sz w:val="28"/>
          <w:szCs w:val="28"/>
        </w:rPr>
        <w:lastRenderedPageBreak/>
        <w:t xml:space="preserve">За время работы Фонда президентских грантов – с апреля 2017 года – на его конкурсы было представлено 156 464 проекта, 29 253 из них получили поддержку на общую сумму 63 миллиарда рублей. Также фонд с 2021 года </w:t>
      </w:r>
      <w:proofErr w:type="spellStart"/>
      <w:r w:rsidRPr="009B4421">
        <w:rPr>
          <w:rFonts w:ascii="Times New Roman" w:hAnsi="Times New Roman" w:cs="Times New Roman"/>
          <w:sz w:val="28"/>
          <w:szCs w:val="28"/>
        </w:rPr>
        <w:t>софинансирует</w:t>
      </w:r>
      <w:proofErr w:type="spellEnd"/>
      <w:r w:rsidRPr="009B4421">
        <w:rPr>
          <w:rFonts w:ascii="Times New Roman" w:hAnsi="Times New Roman" w:cs="Times New Roman"/>
          <w:sz w:val="28"/>
          <w:szCs w:val="28"/>
        </w:rPr>
        <w:t xml:space="preserve"> поддержку социально ориентированных некоммерческих организаций, оказываемую на конкурсной основе исполнительными органами субъектов Российской Федерации и уполномоченными ими операторами.</w:t>
      </w:r>
    </w:p>
    <w:p w:rsidR="009B4421" w:rsidRDefault="009B4421" w:rsidP="009B4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4421" w:rsidRPr="009B4421" w:rsidRDefault="009B4421" w:rsidP="009B4421">
      <w:pPr>
        <w:jc w:val="both"/>
        <w:rPr>
          <w:rFonts w:ascii="Times New Roman" w:hAnsi="Times New Roman" w:cs="Times New Roman"/>
          <w:sz w:val="28"/>
          <w:szCs w:val="28"/>
        </w:rPr>
      </w:pPr>
      <w:r w:rsidRPr="009B4421">
        <w:rPr>
          <w:rFonts w:ascii="Times New Roman" w:hAnsi="Times New Roman" w:cs="Times New Roman"/>
          <w:sz w:val="28"/>
          <w:szCs w:val="28"/>
        </w:rPr>
        <w:t>По всем дополнительным вопросам прошу обращаться</w:t>
      </w:r>
    </w:p>
    <w:p w:rsidR="009B4421" w:rsidRPr="009B4421" w:rsidRDefault="009B4421" w:rsidP="009B4421">
      <w:pPr>
        <w:jc w:val="both"/>
        <w:rPr>
          <w:rFonts w:ascii="Times New Roman" w:hAnsi="Times New Roman" w:cs="Times New Roman"/>
          <w:sz w:val="28"/>
          <w:szCs w:val="28"/>
        </w:rPr>
      </w:pPr>
      <w:r w:rsidRPr="009B4421">
        <w:rPr>
          <w:rFonts w:ascii="Times New Roman" w:hAnsi="Times New Roman" w:cs="Times New Roman"/>
          <w:sz w:val="28"/>
          <w:szCs w:val="28"/>
        </w:rPr>
        <w:t>в Управление общественных связей Правительства Челябинской</w:t>
      </w:r>
    </w:p>
    <w:p w:rsidR="009B4421" w:rsidRPr="009B4421" w:rsidRDefault="009B4421" w:rsidP="009B4421">
      <w:pPr>
        <w:jc w:val="both"/>
        <w:rPr>
          <w:rFonts w:ascii="Times New Roman" w:hAnsi="Times New Roman" w:cs="Times New Roman"/>
          <w:sz w:val="28"/>
          <w:szCs w:val="28"/>
        </w:rPr>
      </w:pPr>
      <w:r w:rsidRPr="009B4421">
        <w:rPr>
          <w:rFonts w:ascii="Times New Roman" w:hAnsi="Times New Roman" w:cs="Times New Roman"/>
          <w:sz w:val="28"/>
          <w:szCs w:val="28"/>
        </w:rPr>
        <w:t>области по телефону:8 (351) 263-38-34, а также в Фонд «Центр</w:t>
      </w:r>
    </w:p>
    <w:p w:rsidR="009B4421" w:rsidRPr="009B4421" w:rsidRDefault="009B4421" w:rsidP="009B4421">
      <w:pPr>
        <w:jc w:val="both"/>
        <w:rPr>
          <w:rFonts w:ascii="Times New Roman" w:hAnsi="Times New Roman" w:cs="Times New Roman"/>
          <w:sz w:val="28"/>
          <w:szCs w:val="28"/>
        </w:rPr>
      </w:pPr>
      <w:r w:rsidRPr="009B4421">
        <w:rPr>
          <w:rFonts w:ascii="Times New Roman" w:hAnsi="Times New Roman" w:cs="Times New Roman"/>
          <w:sz w:val="28"/>
          <w:szCs w:val="28"/>
        </w:rPr>
        <w:t xml:space="preserve">поддержки гражданских инициатив и развития некоммерческого сектора </w:t>
      </w:r>
      <w:proofErr w:type="spellStart"/>
      <w:r w:rsidRPr="009B4421">
        <w:rPr>
          <w:rFonts w:ascii="Times New Roman" w:hAnsi="Times New Roman" w:cs="Times New Roman"/>
          <w:sz w:val="28"/>
          <w:szCs w:val="28"/>
        </w:rPr>
        <w:t>эконо</w:t>
      </w:r>
      <w:proofErr w:type="spellEnd"/>
      <w:r w:rsidRPr="009B4421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9B4421">
        <w:rPr>
          <w:rFonts w:ascii="Times New Roman" w:hAnsi="Times New Roman" w:cs="Times New Roman"/>
          <w:sz w:val="28"/>
          <w:szCs w:val="28"/>
        </w:rPr>
        <w:t>мики</w:t>
      </w:r>
      <w:proofErr w:type="spellEnd"/>
      <w:r w:rsidRPr="009B4421">
        <w:rPr>
          <w:rFonts w:ascii="Times New Roman" w:hAnsi="Times New Roman" w:cs="Times New Roman"/>
          <w:sz w:val="28"/>
          <w:szCs w:val="28"/>
        </w:rPr>
        <w:t xml:space="preserve"> Челябинской области» по телефону: 8 (351) 220-74-20</w:t>
      </w:r>
      <w:bookmarkStart w:id="0" w:name="_GoBack"/>
      <w:bookmarkEnd w:id="0"/>
    </w:p>
    <w:sectPr w:rsidR="009B4421" w:rsidRPr="009B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21"/>
    <w:rsid w:val="009B4421"/>
    <w:rsid w:val="00DD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8884C"/>
  <w15:chartTrackingRefBased/>
  <w15:docId w15:val="{87B04D3D-5697-43AD-9787-F3D3C0DD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 Александровна</dc:creator>
  <cp:keywords/>
  <dc:description/>
  <cp:lastModifiedBy>Чернова Елена Александровна</cp:lastModifiedBy>
  <cp:revision>1</cp:revision>
  <dcterms:created xsi:type="dcterms:W3CDTF">2024-04-25T06:06:00Z</dcterms:created>
  <dcterms:modified xsi:type="dcterms:W3CDTF">2024-04-25T06:07:00Z</dcterms:modified>
</cp:coreProperties>
</file>