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7760" w14:textId="77777777" w:rsidR="00F72E5D" w:rsidRPr="00F72E5D" w:rsidRDefault="00F72E5D" w:rsidP="00F72E5D">
      <w:pPr>
        <w:keepNext/>
        <w:widowControl w:val="0"/>
        <w:spacing w:before="240" w:after="60" w:line="276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  <w:r w:rsidRPr="00F72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Малый и средний бизнес</w:t>
      </w:r>
    </w:p>
    <w:p w14:paraId="2EC0898C" w14:textId="77777777" w:rsidR="00F72E5D" w:rsidRPr="00F72E5D" w:rsidRDefault="00F72E5D" w:rsidP="00F72E5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2E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большее значение сегодня приобретает малый и средний бизнес. Он формирует доходную базу бюджета, структуру занятости населения и является приоритетным направлением экономики округа. Но сложившаяся в 2021 году обстановка, связанная с пандемией коронавируса, внесла свои коррективы в развитие малого бизнеса.   </w:t>
      </w:r>
    </w:p>
    <w:p w14:paraId="2B699A60" w14:textId="77777777" w:rsidR="00F72E5D" w:rsidRPr="00F72E5D" w:rsidRDefault="00F72E5D" w:rsidP="00F72E5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</w:t>
      </w:r>
      <w:r w:rsidRPr="00F72E5D">
        <w:rPr>
          <w:rFonts w:ascii="Times New Roman" w:eastAsia="Times New Roman" w:hAnsi="Times New Roman" w:cs="Times New Roman"/>
          <w:sz w:val="28"/>
          <w:szCs w:val="28"/>
          <w:lang w:eastAsia="ru-RU"/>
        </w:rPr>
        <w:t>а 01.01.2022г. на территории Усть-Катавского городского округа зарегистрировано 529 индивидуальных предпринимателей и 97 малых и средних предприятий. В этой сфере занято 1578 человек, что составляет третью часть от численности работников всех организаций и индивидуальных предпринимателей округа. Оборот средних и малых предприятий в 2021 году оценочно составил 1544,1 млн. рублей и увеличился в сравнении с прошлым годом на 15,6%.</w:t>
      </w:r>
    </w:p>
    <w:p w14:paraId="0D54188A" w14:textId="77777777" w:rsidR="00F72E5D" w:rsidRPr="00F72E5D" w:rsidRDefault="00F72E5D" w:rsidP="00F72E5D">
      <w:pPr>
        <w:spacing w:after="0" w:line="276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территории Усть-Катавского городского округа действует муниципальная программа «Развитие малого и среднего предпринимательства в Усть-Катавском городском округе». В 2021 году финансирование программы осуществлялось только за счет средств местного бюджета, предпринимателям были предоставлены субсидии</w:t>
      </w:r>
      <w:r w:rsidRPr="00F72E5D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F72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 на приобретение оборудования в целях создания и (или) развития либо модернизации производства товаров (работ, услуг) в сумме 100,0 тыс. рублей. Создано 6 рабочих мест.</w:t>
      </w:r>
    </w:p>
    <w:p w14:paraId="6E3E1A6E" w14:textId="77777777" w:rsidR="00F72E5D" w:rsidRPr="00F72E5D" w:rsidRDefault="00F72E5D" w:rsidP="00F72E5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72E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Одним из важных направлений программы является</w:t>
      </w:r>
      <w:r w:rsidRPr="00F72E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72E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информационная поддержка, с этой целью проведены следующие мероприятия:</w:t>
      </w:r>
    </w:p>
    <w:p w14:paraId="5F88E5EB" w14:textId="77777777" w:rsidR="00F72E5D" w:rsidRPr="00F72E5D" w:rsidRDefault="00F72E5D" w:rsidP="00F72E5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5D">
        <w:rPr>
          <w:rFonts w:ascii="Times New Roman" w:eastAsia="Times New Roman" w:hAnsi="Times New Roman" w:cs="Times New Roman"/>
          <w:sz w:val="28"/>
          <w:szCs w:val="28"/>
          <w:lang w:eastAsia="x-none"/>
        </w:rPr>
        <w:t>- круглый стол с СМП, осуществляющие пассажирские перевозки в городском округе</w:t>
      </w:r>
      <w:r w:rsidRPr="00F72E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E9613C" w14:textId="77777777" w:rsidR="00F72E5D" w:rsidRPr="00F72E5D" w:rsidRDefault="00F72E5D" w:rsidP="00F72E5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E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круглый стол с жителями городского округа, администрацией и СМП, осуществляющие перевозку, по открытию нового маршрута;</w:t>
      </w:r>
    </w:p>
    <w:p w14:paraId="1143EDC0" w14:textId="77777777" w:rsidR="00F72E5D" w:rsidRPr="00F72E5D" w:rsidRDefault="00F72E5D" w:rsidP="00F72E5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72E5D">
        <w:rPr>
          <w:rFonts w:ascii="Times New Roman" w:eastAsia="Times New Roman" w:hAnsi="Times New Roman" w:cs="Times New Roman"/>
          <w:sz w:val="28"/>
          <w:szCs w:val="28"/>
          <w:lang w:eastAsia="x-none"/>
        </w:rPr>
        <w:t>- вебинар с ФНС №18 «Применение ККТ» (участие приняли 15 предпринимателей и 10 руководители организаций);</w:t>
      </w:r>
    </w:p>
    <w:p w14:paraId="7604A601" w14:textId="77777777" w:rsidR="00F72E5D" w:rsidRPr="00F72E5D" w:rsidRDefault="00F72E5D" w:rsidP="00F72E5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72E5D">
        <w:rPr>
          <w:rFonts w:ascii="Times New Roman" w:eastAsia="Times New Roman" w:hAnsi="Times New Roman" w:cs="Times New Roman"/>
          <w:sz w:val="28"/>
          <w:szCs w:val="28"/>
          <w:lang w:eastAsia="x-none"/>
        </w:rPr>
        <w:t>- вебинар с Министерством сельского хозяйства Челябинской области на тему «Порядок предоставления субсидий на поддержку агропромышленного комплекса в 2021 году" (участие приняли – 5 кфх);</w:t>
      </w:r>
    </w:p>
    <w:p w14:paraId="2B616A9A" w14:textId="77777777" w:rsidR="00F72E5D" w:rsidRPr="00F72E5D" w:rsidRDefault="00F72E5D" w:rsidP="00F72E5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72E5D">
        <w:rPr>
          <w:rFonts w:ascii="Times New Roman" w:eastAsia="Times New Roman" w:hAnsi="Times New Roman" w:cs="Times New Roman"/>
          <w:sz w:val="28"/>
          <w:szCs w:val="28"/>
          <w:lang w:eastAsia="x-none"/>
        </w:rPr>
        <w:t>- вебинар для предпринимателей о применении контрольно-кассовой техники "Применение ККТ в 2021 году и реализации налоговыми органами федерального отраслевого проекта "Общественное питание" (участие приняли – 6 индивидуальных предпринимателя «общественного питания»);</w:t>
      </w:r>
    </w:p>
    <w:p w14:paraId="534361B2" w14:textId="77777777" w:rsidR="00F72E5D" w:rsidRPr="00F72E5D" w:rsidRDefault="00F72E5D" w:rsidP="00F72E5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72E5D">
        <w:rPr>
          <w:rFonts w:ascii="Times New Roman" w:eastAsia="Times New Roman" w:hAnsi="Times New Roman" w:cs="Times New Roman"/>
          <w:sz w:val="28"/>
          <w:szCs w:val="28"/>
          <w:lang w:eastAsia="x-none"/>
        </w:rPr>
        <w:t>- круглый стол «О принимаемых мерах по повышению заработной платы у СМСП», (участие приняли 12 руководителей малых и средних предприятий);</w:t>
      </w:r>
    </w:p>
    <w:p w14:paraId="5B07DC01" w14:textId="77777777" w:rsidR="00F72E5D" w:rsidRPr="00F72E5D" w:rsidRDefault="00F72E5D" w:rsidP="00F72E5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72E5D">
        <w:rPr>
          <w:rFonts w:ascii="Times New Roman" w:eastAsia="Times New Roman" w:hAnsi="Times New Roman" w:cs="Times New Roman"/>
          <w:sz w:val="28"/>
          <w:szCs w:val="28"/>
          <w:lang w:eastAsia="x-none"/>
        </w:rPr>
        <w:t>- круглый стол, тема «Малый бизнес: с чего начать и как платить налоги» (участие приняли 15 предпринимателей и 5 руководители организаций);</w:t>
      </w:r>
    </w:p>
    <w:p w14:paraId="578FF33F" w14:textId="77777777" w:rsidR="00F72E5D" w:rsidRPr="00F72E5D" w:rsidRDefault="00F72E5D" w:rsidP="00F72E5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72E5D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- обучение с федеральным органом налоговой службы по теме «Малый бизнес. С чего начать и как платить налоги»;</w:t>
      </w:r>
    </w:p>
    <w:p w14:paraId="48738C68" w14:textId="77777777" w:rsidR="00F72E5D" w:rsidRPr="00F72E5D" w:rsidRDefault="00F72E5D" w:rsidP="00F72E5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E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общественный координационный совет по развитию предпринимательства в Усть-Катавском городском округе.  </w:t>
      </w:r>
    </w:p>
    <w:p w14:paraId="13DE476D" w14:textId="77777777" w:rsidR="00F72E5D" w:rsidRPr="00F72E5D" w:rsidRDefault="00F72E5D" w:rsidP="00F72E5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3857831"/>
      <w:r w:rsidRPr="00F72E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имущественной поддержки бизнесу:</w:t>
      </w:r>
    </w:p>
    <w:p w14:paraId="5166EBAD" w14:textId="77777777" w:rsidR="00F72E5D" w:rsidRPr="00F72E5D" w:rsidRDefault="00F72E5D" w:rsidP="00F72E5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72E5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72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предоставлено 18 земельных участков субъектам малого и среднего предпринимательства, общей площадью 66,6 га;</w:t>
      </w:r>
    </w:p>
    <w:p w14:paraId="746C25D5" w14:textId="77777777" w:rsidR="00F72E5D" w:rsidRPr="00F72E5D" w:rsidRDefault="00F72E5D" w:rsidP="00F72E5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5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72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сформирован перечень муниципального недвижимого имущества, (4 объекта общей площадью 97,4 кв. м.);  </w:t>
      </w:r>
    </w:p>
    <w:p w14:paraId="73F46259" w14:textId="77777777" w:rsidR="00F72E5D" w:rsidRPr="00F72E5D" w:rsidRDefault="00F72E5D" w:rsidP="00F72E5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5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72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реализовано преимущественное право выкупа помещений (31 помещение общей площадью 2,17 тыс. кв. м.);</w:t>
      </w:r>
    </w:p>
    <w:p w14:paraId="016DE7D9" w14:textId="77777777" w:rsidR="00F72E5D" w:rsidRPr="00F72E5D" w:rsidRDefault="00F72E5D" w:rsidP="00F72E5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5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72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приняты понижающие коэффициенты при расчете арендной платы за пользование недвижимым имуществом в области спорта, культуры, образования, ЖКХ, медицины, общепита, ритуальных и бытовых услуг.</w:t>
      </w:r>
    </w:p>
    <w:p w14:paraId="70641884" w14:textId="77777777" w:rsidR="00F72E5D" w:rsidRPr="00F72E5D" w:rsidRDefault="00F72E5D" w:rsidP="00F72E5D">
      <w:p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 w:rsidRPr="00F72E5D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года в нашем регионе внедрен налоговый режим для самозанятых</w:t>
      </w:r>
      <w:r w:rsidRPr="00F7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(физлиц, включая индивидуальных предпринимателей). </w:t>
      </w:r>
      <w:r w:rsidRPr="00F72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профессиональный доход – это специальный налоговый режим для самозанятых граждан (физлиц, включая ИП), получающих доходы от реализации товаров, работ, услуг, имущественных прав,</w:t>
      </w:r>
      <w:r w:rsidRPr="00F7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будет действовать до 2028 года. </w:t>
      </w:r>
    </w:p>
    <w:bookmarkEnd w:id="0"/>
    <w:p w14:paraId="6D2695F5" w14:textId="77777777" w:rsidR="00AB1F75" w:rsidRDefault="00AB1F75"/>
    <w:sectPr w:rsidR="00AB1F75" w:rsidSect="00F72E5D"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5D"/>
    <w:rsid w:val="00177234"/>
    <w:rsid w:val="006C12A0"/>
    <w:rsid w:val="00AB1F75"/>
    <w:rsid w:val="00F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87AD"/>
  <w15:chartTrackingRefBased/>
  <w15:docId w15:val="{35B40F6F-B974-4EFB-B4A8-6681457A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1</cp:revision>
  <dcterms:created xsi:type="dcterms:W3CDTF">2022-09-14T06:22:00Z</dcterms:created>
  <dcterms:modified xsi:type="dcterms:W3CDTF">2022-09-14T06:24:00Z</dcterms:modified>
</cp:coreProperties>
</file>