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2B9129" wp14:editId="2B6C8D3D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9F53AF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3C2843">
        <w:rPr>
          <w:sz w:val="28"/>
          <w:szCs w:val="28"/>
        </w:rPr>
        <w:t>.0</w:t>
      </w:r>
      <w:r w:rsidR="008416AB">
        <w:rPr>
          <w:sz w:val="28"/>
          <w:szCs w:val="28"/>
        </w:rPr>
        <w:t>7</w:t>
      </w:r>
      <w:r w:rsidR="003C2843">
        <w:rPr>
          <w:sz w:val="28"/>
          <w:szCs w:val="28"/>
        </w:rPr>
        <w:t>.2021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 xml:space="preserve">Росреестр разъяснил, </w:t>
      </w:r>
      <w:bookmarkStart w:id="0" w:name="_GoBack"/>
      <w:r w:rsidRPr="009F53AF">
        <w:rPr>
          <w:color w:val="000000"/>
          <w:sz w:val="26"/>
          <w:szCs w:val="26"/>
        </w:rPr>
        <w:t>как будет действовать закон о выявлении правообладателей ранее учтенных объектов недвижимости</w:t>
      </w:r>
      <w:bookmarkEnd w:id="0"/>
    </w:p>
    <w:p w:rsidR="009F53AF" w:rsidRDefault="009F53AF" w:rsidP="009F53AF">
      <w:pPr>
        <w:ind w:firstLine="708"/>
        <w:jc w:val="right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b/>
          <w:color w:val="000000"/>
          <w:sz w:val="26"/>
          <w:szCs w:val="26"/>
        </w:rPr>
      </w:pPr>
      <w:r w:rsidRPr="009F53AF">
        <w:rPr>
          <w:b/>
          <w:color w:val="000000"/>
          <w:sz w:val="26"/>
          <w:szCs w:val="26"/>
        </w:rPr>
        <w:t>29 июня 2021 года вступ</w:t>
      </w:r>
      <w:r>
        <w:rPr>
          <w:b/>
          <w:color w:val="000000"/>
          <w:sz w:val="26"/>
          <w:szCs w:val="26"/>
        </w:rPr>
        <w:t>ил</w:t>
      </w:r>
      <w:r w:rsidRPr="009F53AF">
        <w:rPr>
          <w:b/>
          <w:color w:val="000000"/>
          <w:sz w:val="26"/>
          <w:szCs w:val="26"/>
        </w:rPr>
        <w:t xml:space="preserve">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F53AF">
        <w:rPr>
          <w:color w:val="000000"/>
          <w:sz w:val="26"/>
          <w:szCs w:val="26"/>
          <w:u w:val="single"/>
        </w:rPr>
        <w:t>Процедура реализации закона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F53AF">
        <w:rPr>
          <w:color w:val="000000"/>
          <w:sz w:val="26"/>
          <w:szCs w:val="26"/>
          <w:u w:val="single"/>
        </w:rPr>
        <w:t>Информация для правообладателей ранее учтенных объектов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При этом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lastRenderedPageBreak/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9F53AF">
        <w:rPr>
          <w:color w:val="000000"/>
          <w:sz w:val="26"/>
          <w:szCs w:val="26"/>
        </w:rPr>
        <w:t>правоудостоверяющих</w:t>
      </w:r>
      <w:proofErr w:type="spellEnd"/>
      <w:r w:rsidRPr="009F53AF">
        <w:rPr>
          <w:color w:val="000000"/>
          <w:sz w:val="26"/>
          <w:szCs w:val="26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9F53AF" w:rsidRDefault="009F53AF" w:rsidP="009F53AF">
      <w:pPr>
        <w:ind w:firstLine="708"/>
        <w:jc w:val="right"/>
        <w:rPr>
          <w:color w:val="000000"/>
          <w:sz w:val="26"/>
          <w:szCs w:val="26"/>
        </w:rPr>
      </w:pPr>
    </w:p>
    <w:p w:rsidR="003C2843" w:rsidRPr="007E5356" w:rsidRDefault="003C2843" w:rsidP="009F53AF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Росреестра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A2FB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6A2FB4"/>
    <w:rsid w:val="00747BB6"/>
    <w:rsid w:val="00816355"/>
    <w:rsid w:val="008416AB"/>
    <w:rsid w:val="009F53AF"/>
    <w:rsid w:val="00A06C5B"/>
    <w:rsid w:val="00D6628B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ED4C-EEAA-4997-BCD0-DD4E34D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2021-06-17T08:49:00Z</dcterms:created>
  <dcterms:modified xsi:type="dcterms:W3CDTF">2021-07-13T11:01:00Z</dcterms:modified>
</cp:coreProperties>
</file>