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4181" w14:textId="6E0AB1EA" w:rsidR="00D07269" w:rsidRDefault="00D07269" w:rsidP="00D07269">
      <w:pPr>
        <w:tabs>
          <w:tab w:val="left" w:pos="1077"/>
        </w:tabs>
        <w:jc w:val="center"/>
        <w:rPr>
          <w:sz w:val="28"/>
          <w:szCs w:val="28"/>
        </w:rPr>
      </w:pPr>
      <w:r w:rsidRPr="006A5EC6">
        <w:rPr>
          <w:sz w:val="28"/>
          <w:szCs w:val="28"/>
        </w:rPr>
        <w:t xml:space="preserve">Протокол № </w:t>
      </w:r>
      <w:r>
        <w:rPr>
          <w:sz w:val="28"/>
          <w:szCs w:val="28"/>
        </w:rPr>
        <w:t>3/2020/</w:t>
      </w:r>
      <w:r w:rsidR="00A805E5">
        <w:rPr>
          <w:sz w:val="28"/>
          <w:szCs w:val="28"/>
        </w:rPr>
        <w:t>-</w:t>
      </w:r>
      <w:r>
        <w:rPr>
          <w:sz w:val="28"/>
          <w:szCs w:val="28"/>
        </w:rPr>
        <w:t>3</w:t>
      </w:r>
    </w:p>
    <w:p w14:paraId="3C61E6FA" w14:textId="3F6816FA" w:rsidR="00D07269" w:rsidRDefault="00D07269" w:rsidP="00D07269">
      <w:pPr>
        <w:tabs>
          <w:tab w:val="left" w:pos="1077"/>
        </w:tabs>
        <w:jc w:val="center"/>
        <w:rPr>
          <w:sz w:val="28"/>
          <w:szCs w:val="28"/>
        </w:rPr>
      </w:pPr>
      <w:r>
        <w:rPr>
          <w:sz w:val="28"/>
          <w:szCs w:val="28"/>
        </w:rPr>
        <w:t>оценки и сопоставления</w:t>
      </w:r>
      <w:r w:rsidRPr="00776CDC">
        <w:rPr>
          <w:sz w:val="28"/>
          <w:szCs w:val="28"/>
        </w:rPr>
        <w:t xml:space="preserve"> заявок на участие</w:t>
      </w:r>
      <w:r>
        <w:rPr>
          <w:sz w:val="28"/>
          <w:szCs w:val="28"/>
        </w:rPr>
        <w:t xml:space="preserve"> в открытом конкурсе на право </w:t>
      </w:r>
      <w:r w:rsidRPr="00613235">
        <w:rPr>
          <w:sz w:val="28"/>
          <w:szCs w:val="28"/>
        </w:rPr>
        <w:t xml:space="preserve">получения свидетельств об осуществлении перевозок по </w:t>
      </w:r>
      <w:r w:rsidR="00A805E5">
        <w:rPr>
          <w:sz w:val="28"/>
          <w:szCs w:val="28"/>
        </w:rPr>
        <w:t>муниципальному</w:t>
      </w:r>
      <w:r w:rsidRPr="00613235">
        <w:rPr>
          <w:sz w:val="28"/>
          <w:szCs w:val="28"/>
        </w:rPr>
        <w:t xml:space="preserve"> </w:t>
      </w:r>
      <w:r w:rsidR="00A805E5">
        <w:rPr>
          <w:sz w:val="28"/>
          <w:szCs w:val="28"/>
        </w:rPr>
        <w:t xml:space="preserve">сезонному </w:t>
      </w:r>
      <w:r w:rsidRPr="00613235">
        <w:rPr>
          <w:sz w:val="28"/>
          <w:szCs w:val="28"/>
        </w:rPr>
        <w:t>маршрут</w:t>
      </w:r>
      <w:r w:rsidR="00A805E5">
        <w:rPr>
          <w:sz w:val="28"/>
          <w:szCs w:val="28"/>
        </w:rPr>
        <w:t>у №7 «Центр – Коллективный сад №1»</w:t>
      </w:r>
      <w:r w:rsidRPr="00613235">
        <w:rPr>
          <w:sz w:val="28"/>
          <w:szCs w:val="28"/>
        </w:rPr>
        <w:t xml:space="preserve"> регулярных перевозок</w:t>
      </w:r>
      <w:r>
        <w:rPr>
          <w:sz w:val="28"/>
          <w:szCs w:val="28"/>
        </w:rPr>
        <w:t xml:space="preserve"> </w:t>
      </w:r>
    </w:p>
    <w:p w14:paraId="12E6DB11" w14:textId="77777777" w:rsidR="00D07269" w:rsidRDefault="00D07269" w:rsidP="00D07269">
      <w:pPr>
        <w:tabs>
          <w:tab w:val="left" w:pos="1191"/>
        </w:tabs>
        <w:autoSpaceDE w:val="0"/>
        <w:autoSpaceDN w:val="0"/>
        <w:adjustRightInd w:val="0"/>
        <w:jc w:val="both"/>
        <w:rPr>
          <w:sz w:val="28"/>
          <w:szCs w:val="28"/>
        </w:rPr>
      </w:pPr>
    </w:p>
    <w:p w14:paraId="383C56F0" w14:textId="71943247" w:rsidR="00D07269" w:rsidRDefault="00D07269" w:rsidP="00D07269">
      <w:pPr>
        <w:tabs>
          <w:tab w:val="left" w:pos="1191"/>
        </w:tabs>
        <w:autoSpaceDE w:val="0"/>
        <w:autoSpaceDN w:val="0"/>
        <w:adjustRightInd w:val="0"/>
        <w:jc w:val="both"/>
        <w:rPr>
          <w:sz w:val="28"/>
          <w:szCs w:val="28"/>
        </w:rPr>
      </w:pPr>
      <w:r>
        <w:rPr>
          <w:sz w:val="28"/>
          <w:szCs w:val="28"/>
        </w:rPr>
        <w:t xml:space="preserve">         г. Усть-Катав                                                                  «</w:t>
      </w:r>
      <w:r w:rsidR="00A805E5">
        <w:rPr>
          <w:sz w:val="28"/>
          <w:szCs w:val="28"/>
        </w:rPr>
        <w:t>25</w:t>
      </w:r>
      <w:r>
        <w:rPr>
          <w:sz w:val="28"/>
          <w:szCs w:val="28"/>
        </w:rPr>
        <w:t>» марта </w:t>
      </w:r>
      <w:r w:rsidRPr="00136FE7">
        <w:rPr>
          <w:sz w:val="28"/>
          <w:szCs w:val="28"/>
        </w:rPr>
        <w:t>20</w:t>
      </w:r>
      <w:r>
        <w:rPr>
          <w:sz w:val="28"/>
          <w:szCs w:val="28"/>
        </w:rPr>
        <w:t>20 </w:t>
      </w:r>
      <w:r w:rsidRPr="00136FE7">
        <w:rPr>
          <w:sz w:val="28"/>
          <w:szCs w:val="28"/>
        </w:rPr>
        <w:t>г.</w:t>
      </w:r>
    </w:p>
    <w:p w14:paraId="7DDFF998" w14:textId="77777777" w:rsidR="00D07269" w:rsidRDefault="00D07269" w:rsidP="00D07269">
      <w:pPr>
        <w:tabs>
          <w:tab w:val="left" w:pos="1191"/>
        </w:tabs>
        <w:autoSpaceDE w:val="0"/>
        <w:autoSpaceDN w:val="0"/>
        <w:adjustRightInd w:val="0"/>
        <w:ind w:right="4060"/>
      </w:pPr>
      <w:r>
        <w:t xml:space="preserve">          Администрация Усть-Катавского</w:t>
      </w:r>
    </w:p>
    <w:p w14:paraId="14773634" w14:textId="5D59D470" w:rsidR="00D07269" w:rsidRDefault="00D07269" w:rsidP="00D07269">
      <w:pPr>
        <w:tabs>
          <w:tab w:val="left" w:pos="1191"/>
        </w:tabs>
        <w:autoSpaceDE w:val="0"/>
        <w:autoSpaceDN w:val="0"/>
        <w:adjustRightInd w:val="0"/>
        <w:ind w:right="4060"/>
      </w:pPr>
      <w:r>
        <w:t xml:space="preserve">          городского округа,</w:t>
      </w:r>
    </w:p>
    <w:p w14:paraId="3C6737A4" w14:textId="5D3BBED1" w:rsidR="00D07269" w:rsidRDefault="00D07269" w:rsidP="00D07269">
      <w:pPr>
        <w:tabs>
          <w:tab w:val="left" w:pos="1191"/>
        </w:tabs>
        <w:autoSpaceDE w:val="0"/>
        <w:autoSpaceDN w:val="0"/>
        <w:adjustRightInd w:val="0"/>
        <w:ind w:right="4060"/>
      </w:pPr>
      <w:r>
        <w:t xml:space="preserve">                  г. Усть-Катав, Ленина, 47 А, каб. № </w:t>
      </w:r>
      <w:r w:rsidR="00A805E5">
        <w:t>13</w:t>
      </w:r>
    </w:p>
    <w:p w14:paraId="5ECE64BE" w14:textId="172C1BAC" w:rsidR="00D07269" w:rsidRPr="00DD27A5" w:rsidRDefault="00D07269" w:rsidP="00D07269">
      <w:pPr>
        <w:tabs>
          <w:tab w:val="left" w:pos="1191"/>
        </w:tabs>
        <w:autoSpaceDE w:val="0"/>
        <w:autoSpaceDN w:val="0"/>
        <w:adjustRightInd w:val="0"/>
        <w:spacing w:before="120"/>
        <w:ind w:right="4060"/>
        <w:rPr>
          <w:sz w:val="20"/>
          <w:szCs w:val="20"/>
        </w:rPr>
      </w:pPr>
      <w:r>
        <w:rPr>
          <w:noProof/>
          <w:sz w:val="28"/>
          <w:szCs w:val="28"/>
        </w:rPr>
        <mc:AlternateContent>
          <mc:Choice Requires="wps">
            <w:drawing>
              <wp:anchor distT="0" distB="0" distL="114300" distR="114300" simplePos="0" relativeHeight="251659264" behindDoc="0" locked="0" layoutInCell="1" allowOverlap="1" wp14:anchorId="2B6AB8B2" wp14:editId="01683E56">
                <wp:simplePos x="0" y="0"/>
                <wp:positionH relativeFrom="column">
                  <wp:posOffset>0</wp:posOffset>
                </wp:positionH>
                <wp:positionV relativeFrom="paragraph">
                  <wp:posOffset>51435</wp:posOffset>
                </wp:positionV>
                <wp:extent cx="3085465" cy="0"/>
                <wp:effectExtent l="5080" t="13335" r="508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725D0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242.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"/>
            </w:pict>
          </mc:Fallback>
        </mc:AlternateContent>
      </w:r>
      <w:r>
        <w:t xml:space="preserve">    </w:t>
      </w:r>
      <w:r w:rsidRPr="00DD27A5">
        <w:rPr>
          <w:sz w:val="20"/>
          <w:szCs w:val="20"/>
        </w:rPr>
        <w:t>(место проведения процедуры рассмотрения)</w:t>
      </w:r>
    </w:p>
    <w:p w14:paraId="2EFBC8E2" w14:textId="77777777" w:rsidR="00D07269" w:rsidRDefault="00D07269" w:rsidP="00D07269">
      <w:pPr>
        <w:tabs>
          <w:tab w:val="left" w:pos="1077"/>
        </w:tabs>
        <w:ind w:firstLine="709"/>
        <w:rPr>
          <w:sz w:val="28"/>
          <w:szCs w:val="28"/>
        </w:rPr>
      </w:pPr>
    </w:p>
    <w:p w14:paraId="0C56433F" w14:textId="77777777" w:rsidR="00D07269" w:rsidRDefault="00D07269" w:rsidP="00D07269">
      <w:pPr>
        <w:tabs>
          <w:tab w:val="left" w:pos="1077"/>
        </w:tabs>
        <w:ind w:firstLine="709"/>
        <w:rPr>
          <w:sz w:val="28"/>
          <w:szCs w:val="28"/>
        </w:rPr>
      </w:pPr>
      <w:r>
        <w:rPr>
          <w:sz w:val="28"/>
          <w:szCs w:val="28"/>
        </w:rPr>
        <w:t>1.</w:t>
      </w:r>
      <w:r>
        <w:rPr>
          <w:sz w:val="28"/>
          <w:szCs w:val="28"/>
        </w:rPr>
        <w:tab/>
        <w:t>Наименование предмета открытого конкурса:</w:t>
      </w:r>
    </w:p>
    <w:p w14:paraId="645E83C1" w14:textId="011613AD" w:rsidR="00D07269" w:rsidRPr="00F36BE8" w:rsidRDefault="00D07269" w:rsidP="00D07269">
      <w:pPr>
        <w:tabs>
          <w:tab w:val="left" w:pos="1077"/>
        </w:tabs>
        <w:ind w:firstLine="709"/>
        <w:jc w:val="both"/>
        <w:rPr>
          <w:sz w:val="28"/>
          <w:szCs w:val="28"/>
        </w:rPr>
      </w:pPr>
      <w:r w:rsidRPr="00F36BE8">
        <w:rPr>
          <w:sz w:val="28"/>
          <w:szCs w:val="28"/>
        </w:rPr>
        <w:t xml:space="preserve">Право </w:t>
      </w:r>
      <w:r>
        <w:rPr>
          <w:sz w:val="28"/>
          <w:szCs w:val="28"/>
        </w:rPr>
        <w:t xml:space="preserve">на </w:t>
      </w:r>
      <w:r w:rsidRPr="00613235">
        <w:rPr>
          <w:sz w:val="28"/>
          <w:szCs w:val="28"/>
        </w:rPr>
        <w:t>получени</w:t>
      </w:r>
      <w:r>
        <w:rPr>
          <w:sz w:val="28"/>
          <w:szCs w:val="28"/>
        </w:rPr>
        <w:t>е</w:t>
      </w:r>
      <w:r w:rsidRPr="00613235">
        <w:rPr>
          <w:sz w:val="28"/>
          <w:szCs w:val="28"/>
        </w:rPr>
        <w:t xml:space="preserve"> свидетельства об осуществлении перевозок по </w:t>
      </w:r>
      <w:r w:rsidR="00A805E5">
        <w:rPr>
          <w:sz w:val="28"/>
          <w:szCs w:val="28"/>
        </w:rPr>
        <w:t xml:space="preserve">муниципальному сезонному </w:t>
      </w:r>
      <w:r w:rsidRPr="00613235">
        <w:rPr>
          <w:sz w:val="28"/>
          <w:szCs w:val="28"/>
        </w:rPr>
        <w:t>маршрут</w:t>
      </w:r>
      <w:r w:rsidR="00A805E5">
        <w:rPr>
          <w:sz w:val="28"/>
          <w:szCs w:val="28"/>
        </w:rPr>
        <w:t>у №7 «Центр – Коллективный сад №1»</w:t>
      </w:r>
      <w:r w:rsidRPr="00613235">
        <w:rPr>
          <w:sz w:val="28"/>
          <w:szCs w:val="28"/>
        </w:rPr>
        <w:t xml:space="preserve"> регулярных перевозок</w:t>
      </w:r>
      <w:r w:rsidRPr="00F36BE8">
        <w:rPr>
          <w:sz w:val="28"/>
          <w:szCs w:val="28"/>
        </w:rPr>
        <w:t>.</w:t>
      </w:r>
    </w:p>
    <w:p w14:paraId="18F161FA" w14:textId="77777777" w:rsidR="00D07269" w:rsidRPr="00F36BE8" w:rsidRDefault="00D07269" w:rsidP="00D07269">
      <w:pPr>
        <w:jc w:val="both"/>
        <w:rPr>
          <w:sz w:val="28"/>
          <w:szCs w:val="28"/>
        </w:rPr>
      </w:pPr>
      <w:r w:rsidRPr="00F36BE8">
        <w:rPr>
          <w:sz w:val="28"/>
          <w:szCs w:val="28"/>
        </w:rPr>
        <w:tab/>
      </w:r>
      <w:r w:rsidRPr="00CC1A6F">
        <w:rPr>
          <w:sz w:val="28"/>
          <w:szCs w:val="28"/>
        </w:rPr>
        <w:t>Извещение №</w:t>
      </w:r>
      <w:r>
        <w:rPr>
          <w:sz w:val="28"/>
          <w:szCs w:val="28"/>
        </w:rPr>
        <w:t xml:space="preserve"> 1/2020 </w:t>
      </w:r>
      <w:r w:rsidRPr="00CC1A6F">
        <w:rPr>
          <w:sz w:val="28"/>
          <w:szCs w:val="28"/>
        </w:rPr>
        <w:t xml:space="preserve"> о проведении настоящего открытого конкурса размещено</w:t>
      </w:r>
      <w:r>
        <w:rPr>
          <w:sz w:val="28"/>
          <w:szCs w:val="28"/>
        </w:rPr>
        <w:t xml:space="preserve"> 06</w:t>
      </w:r>
      <w:r w:rsidRPr="00F9410B">
        <w:rPr>
          <w:sz w:val="28"/>
          <w:szCs w:val="28"/>
        </w:rPr>
        <w:t xml:space="preserve"> </w:t>
      </w:r>
      <w:r>
        <w:rPr>
          <w:sz w:val="28"/>
          <w:szCs w:val="28"/>
        </w:rPr>
        <w:t>февраля</w:t>
      </w:r>
      <w:r w:rsidRPr="00F9410B">
        <w:rPr>
          <w:sz w:val="28"/>
          <w:szCs w:val="28"/>
        </w:rPr>
        <w:t xml:space="preserve"> 20</w:t>
      </w:r>
      <w:r>
        <w:rPr>
          <w:sz w:val="28"/>
          <w:szCs w:val="28"/>
        </w:rPr>
        <w:t>20</w:t>
      </w:r>
      <w:r w:rsidRPr="00F9410B">
        <w:rPr>
          <w:sz w:val="28"/>
          <w:szCs w:val="28"/>
        </w:rPr>
        <w:t xml:space="preserve"> года</w:t>
      </w:r>
      <w:r w:rsidRPr="00CC1A6F">
        <w:rPr>
          <w:sz w:val="28"/>
          <w:szCs w:val="28"/>
        </w:rPr>
        <w:t xml:space="preserve"> на официальном сайте </w:t>
      </w:r>
      <w:r>
        <w:rPr>
          <w:sz w:val="28"/>
          <w:szCs w:val="28"/>
        </w:rPr>
        <w:t>Администрации Усть-Катавского городского округа</w:t>
      </w:r>
      <w:r w:rsidRPr="00CC1A6F">
        <w:rPr>
          <w:sz w:val="28"/>
          <w:szCs w:val="28"/>
        </w:rPr>
        <w:t xml:space="preserve"> Челябинской области по адресу: </w:t>
      </w:r>
      <w:hyperlink r:id="rId7" w:history="1">
        <w:r w:rsidRPr="00C10ED7">
          <w:rPr>
            <w:rStyle w:val="a6"/>
            <w:sz w:val="28"/>
            <w:szCs w:val="28"/>
          </w:rPr>
          <w:t>http://www.ukgo.su/development/smallbusiness/transport.php</w:t>
        </w:r>
      </w:hyperlink>
      <w:r>
        <w:rPr>
          <w:sz w:val="28"/>
          <w:szCs w:val="28"/>
        </w:rPr>
        <w:t xml:space="preserve"> </w:t>
      </w:r>
    </w:p>
    <w:p w14:paraId="7F4865A5" w14:textId="77777777" w:rsidR="00D07269" w:rsidRPr="00F36BE8" w:rsidRDefault="00D07269" w:rsidP="00D07269">
      <w:pPr>
        <w:tabs>
          <w:tab w:val="left" w:pos="1077"/>
        </w:tabs>
        <w:ind w:firstLine="709"/>
        <w:jc w:val="both"/>
        <w:rPr>
          <w:sz w:val="28"/>
          <w:szCs w:val="28"/>
        </w:rPr>
      </w:pPr>
      <w:r w:rsidRPr="00F36BE8">
        <w:rPr>
          <w:sz w:val="28"/>
          <w:szCs w:val="28"/>
        </w:rPr>
        <w:t>2.</w:t>
      </w:r>
      <w:r w:rsidRPr="00F36BE8">
        <w:rPr>
          <w:sz w:val="28"/>
          <w:szCs w:val="28"/>
        </w:rPr>
        <w:tab/>
        <w:t xml:space="preserve">Наименование лота: </w:t>
      </w:r>
    </w:p>
    <w:p w14:paraId="4D97A9F3" w14:textId="789D3B66" w:rsidR="00D07269" w:rsidRPr="00A805E5" w:rsidRDefault="00D07269" w:rsidP="00A805E5">
      <w:pPr>
        <w:jc w:val="both"/>
        <w:rPr>
          <w:sz w:val="28"/>
          <w:szCs w:val="28"/>
        </w:rPr>
      </w:pPr>
      <w:r w:rsidRPr="00F21F58">
        <w:t xml:space="preserve">          </w:t>
      </w:r>
      <w:r>
        <w:rPr>
          <w:sz w:val="28"/>
        </w:rPr>
        <w:t xml:space="preserve"> </w:t>
      </w:r>
      <w:r w:rsidRPr="0069069A">
        <w:rPr>
          <w:sz w:val="28"/>
        </w:rPr>
        <w:t xml:space="preserve"> </w:t>
      </w:r>
      <w:r w:rsidRPr="00B3575C">
        <w:rPr>
          <w:sz w:val="28"/>
          <w:szCs w:val="28"/>
          <w:u w:val="single"/>
        </w:rPr>
        <w:t>№1</w:t>
      </w:r>
      <w:r w:rsidRPr="00B3575C">
        <w:rPr>
          <w:sz w:val="28"/>
          <w:szCs w:val="28"/>
        </w:rPr>
        <w:t xml:space="preserve">   Право на </w:t>
      </w:r>
      <w:r w:rsidRPr="00B3575C">
        <w:rPr>
          <w:sz w:val="28"/>
          <w:szCs w:val="28"/>
          <w:lang w:eastAsia="ar-SA"/>
        </w:rPr>
        <w:t>получение свидетельств об осуществлении перевозок</w:t>
      </w:r>
      <w:r w:rsidRPr="00B3575C">
        <w:rPr>
          <w:sz w:val="28"/>
          <w:szCs w:val="28"/>
        </w:rPr>
        <w:t xml:space="preserve"> по муниципальному сезонному маршруту № 7 «Центр – Коллективный сад</w:t>
      </w:r>
      <w:r w:rsidR="00A805E5">
        <w:rPr>
          <w:sz w:val="28"/>
          <w:szCs w:val="28"/>
        </w:rPr>
        <w:t xml:space="preserve"> </w:t>
      </w:r>
      <w:r w:rsidRPr="00B3575C">
        <w:rPr>
          <w:sz w:val="28"/>
          <w:szCs w:val="28"/>
        </w:rPr>
        <w:t xml:space="preserve">№ 1» регулярных перевозок, регистрационный номер маршрута в реестре муниципальных маршрутов регулярных перевозок по Усть-Катавскому городскому округу: 11.                                                                                                                                                                                                    </w:t>
      </w:r>
    </w:p>
    <w:p w14:paraId="154DA7F5" w14:textId="4E5FBBA0" w:rsidR="00D07269" w:rsidRPr="00DD27A5" w:rsidRDefault="00D07269" w:rsidP="00D07269">
      <w:pPr>
        <w:tabs>
          <w:tab w:val="left" w:pos="1191"/>
        </w:tabs>
        <w:autoSpaceDE w:val="0"/>
        <w:autoSpaceDN w:val="0"/>
        <w:adjustRightInd w:val="0"/>
        <w:jc w:val="both"/>
        <w:rPr>
          <w:sz w:val="20"/>
          <w:szCs w:val="20"/>
        </w:rPr>
      </w:pPr>
    </w:p>
    <w:p w14:paraId="2554F96F" w14:textId="466054AD" w:rsidR="00D07269" w:rsidRPr="00F36BE8" w:rsidRDefault="00D07269" w:rsidP="00D07269">
      <w:pPr>
        <w:tabs>
          <w:tab w:val="left" w:pos="1077"/>
        </w:tabs>
        <w:jc w:val="both"/>
        <w:rPr>
          <w:sz w:val="28"/>
          <w:szCs w:val="28"/>
        </w:rPr>
      </w:pPr>
      <w:r>
        <w:rPr>
          <w:sz w:val="28"/>
          <w:szCs w:val="28"/>
        </w:rPr>
        <w:t xml:space="preserve">          </w:t>
      </w:r>
      <w:r w:rsidRPr="00F36BE8">
        <w:rPr>
          <w:sz w:val="28"/>
          <w:szCs w:val="28"/>
        </w:rPr>
        <w:t>3.</w:t>
      </w:r>
      <w:r w:rsidRPr="00F36BE8">
        <w:rPr>
          <w:sz w:val="28"/>
          <w:szCs w:val="28"/>
        </w:rPr>
        <w:tab/>
        <w:t>Состав комиссии</w:t>
      </w:r>
      <w:r>
        <w:rPr>
          <w:sz w:val="28"/>
          <w:szCs w:val="28"/>
        </w:rPr>
        <w:t xml:space="preserve"> по проведению открытого конкурса</w:t>
      </w:r>
      <w:r w:rsidR="00A805E5">
        <w:rPr>
          <w:sz w:val="28"/>
          <w:szCs w:val="28"/>
        </w:rPr>
        <w:t>:</w:t>
      </w:r>
    </w:p>
    <w:p w14:paraId="47F1D37E" w14:textId="53CD1137" w:rsidR="00D07269" w:rsidRDefault="00D07269" w:rsidP="00D07269">
      <w:pPr>
        <w:tabs>
          <w:tab w:val="left" w:pos="1077"/>
        </w:tabs>
        <w:ind w:firstLine="709"/>
        <w:jc w:val="both"/>
        <w:rPr>
          <w:sz w:val="28"/>
          <w:szCs w:val="28"/>
        </w:rPr>
      </w:pPr>
      <w:r>
        <w:rPr>
          <w:sz w:val="28"/>
          <w:szCs w:val="28"/>
        </w:rPr>
        <w:t>Ко</w:t>
      </w:r>
      <w:r w:rsidRPr="00F36BE8">
        <w:rPr>
          <w:sz w:val="28"/>
          <w:szCs w:val="28"/>
        </w:rPr>
        <w:t xml:space="preserve">миссия </w:t>
      </w:r>
      <w:r>
        <w:rPr>
          <w:sz w:val="28"/>
          <w:szCs w:val="28"/>
        </w:rPr>
        <w:t>по проведению</w:t>
      </w:r>
      <w:r w:rsidRPr="00F36BE8">
        <w:rPr>
          <w:sz w:val="28"/>
          <w:szCs w:val="28"/>
        </w:rPr>
        <w:t xml:space="preserve"> </w:t>
      </w:r>
      <w:r>
        <w:rPr>
          <w:sz w:val="28"/>
          <w:szCs w:val="28"/>
        </w:rPr>
        <w:t xml:space="preserve">данного открытого </w:t>
      </w:r>
      <w:r w:rsidRPr="00F36BE8">
        <w:rPr>
          <w:sz w:val="28"/>
          <w:szCs w:val="28"/>
        </w:rPr>
        <w:t>конкурса</w:t>
      </w:r>
      <w:r>
        <w:rPr>
          <w:sz w:val="28"/>
          <w:szCs w:val="28"/>
        </w:rPr>
        <w:t xml:space="preserve"> (далее – комиссия)</w:t>
      </w:r>
      <w:r w:rsidRPr="00F36BE8">
        <w:rPr>
          <w:sz w:val="28"/>
          <w:szCs w:val="28"/>
        </w:rPr>
        <w:t xml:space="preserve"> </w:t>
      </w:r>
      <w:r>
        <w:rPr>
          <w:sz w:val="28"/>
          <w:szCs w:val="28"/>
        </w:rPr>
        <w:t>создана постановлением администрации Усть-Катавского городского округа</w:t>
      </w:r>
      <w:r w:rsidRPr="00F36BE8">
        <w:rPr>
          <w:sz w:val="28"/>
          <w:szCs w:val="28"/>
        </w:rPr>
        <w:t xml:space="preserve"> </w:t>
      </w:r>
      <w:r w:rsidRPr="00306CF3">
        <w:rPr>
          <w:sz w:val="28"/>
          <w:szCs w:val="28"/>
        </w:rPr>
        <w:t>Челябинской области от «</w:t>
      </w:r>
      <w:r>
        <w:rPr>
          <w:sz w:val="28"/>
          <w:szCs w:val="28"/>
        </w:rPr>
        <w:t>06</w:t>
      </w:r>
      <w:r w:rsidRPr="00306CF3">
        <w:rPr>
          <w:sz w:val="28"/>
          <w:szCs w:val="28"/>
        </w:rPr>
        <w:t xml:space="preserve">» </w:t>
      </w:r>
      <w:r>
        <w:rPr>
          <w:sz w:val="28"/>
          <w:szCs w:val="28"/>
        </w:rPr>
        <w:t>марта</w:t>
      </w:r>
      <w:r w:rsidRPr="00306CF3">
        <w:rPr>
          <w:sz w:val="28"/>
          <w:szCs w:val="28"/>
        </w:rPr>
        <w:t> 20</w:t>
      </w:r>
      <w:r>
        <w:rPr>
          <w:sz w:val="28"/>
          <w:szCs w:val="28"/>
        </w:rPr>
        <w:t>20</w:t>
      </w:r>
      <w:r w:rsidRPr="00306CF3">
        <w:rPr>
          <w:sz w:val="28"/>
          <w:szCs w:val="28"/>
        </w:rPr>
        <w:t xml:space="preserve"> г. № </w:t>
      </w:r>
      <w:r>
        <w:rPr>
          <w:sz w:val="28"/>
          <w:szCs w:val="28"/>
        </w:rPr>
        <w:t>312</w:t>
      </w:r>
      <w:r w:rsidRPr="00306CF3">
        <w:rPr>
          <w:sz w:val="28"/>
          <w:szCs w:val="28"/>
        </w:rPr>
        <w:t>.</w:t>
      </w:r>
    </w:p>
    <w:p w14:paraId="7D1A566D" w14:textId="77777777" w:rsidR="00A805E5" w:rsidRPr="00F36BE8" w:rsidRDefault="00A805E5" w:rsidP="00D07269">
      <w:pPr>
        <w:tabs>
          <w:tab w:val="left" w:pos="1077"/>
        </w:tabs>
        <w:ind w:firstLine="709"/>
        <w:jc w:val="both"/>
        <w:rPr>
          <w:sz w:val="28"/>
          <w:szCs w:val="28"/>
        </w:rPr>
      </w:pPr>
    </w:p>
    <w:tbl>
      <w:tblPr>
        <w:tblW w:w="0" w:type="auto"/>
        <w:tblLook w:val="01E0" w:firstRow="1" w:lastRow="1" w:firstColumn="1" w:lastColumn="1" w:noHBand="0" w:noVBand="0"/>
      </w:tblPr>
      <w:tblGrid>
        <w:gridCol w:w="2628"/>
        <w:gridCol w:w="6943"/>
      </w:tblGrid>
      <w:tr w:rsidR="00A805E5" w:rsidRPr="00A805E5" w14:paraId="2E8512D3" w14:textId="77777777" w:rsidTr="008F0B7D">
        <w:tc>
          <w:tcPr>
            <w:tcW w:w="2628" w:type="dxa"/>
            <w:shd w:val="clear" w:color="auto" w:fill="auto"/>
          </w:tcPr>
          <w:p w14:paraId="1F823909" w14:textId="77777777" w:rsidR="00A805E5" w:rsidRPr="00A805E5" w:rsidRDefault="00A805E5" w:rsidP="00A805E5">
            <w:pPr>
              <w:jc w:val="both"/>
              <w:rPr>
                <w:sz w:val="28"/>
              </w:rPr>
            </w:pPr>
            <w:r w:rsidRPr="00A805E5">
              <w:rPr>
                <w:sz w:val="28"/>
              </w:rPr>
              <w:t xml:space="preserve">Самарин К.А. –  </w:t>
            </w:r>
          </w:p>
        </w:tc>
        <w:tc>
          <w:tcPr>
            <w:tcW w:w="6943" w:type="dxa"/>
            <w:shd w:val="clear" w:color="auto" w:fill="auto"/>
          </w:tcPr>
          <w:p w14:paraId="61D2DD2B" w14:textId="77777777" w:rsidR="00A805E5" w:rsidRPr="00A805E5" w:rsidRDefault="00A805E5" w:rsidP="00A805E5">
            <w:pPr>
              <w:jc w:val="both"/>
              <w:rPr>
                <w:sz w:val="28"/>
              </w:rPr>
            </w:pPr>
            <w:r w:rsidRPr="00A805E5">
              <w:rPr>
                <w:sz w:val="28"/>
              </w:rPr>
              <w:t>заместитель главы Усть-Катавского городского округа,</w:t>
            </w:r>
          </w:p>
          <w:p w14:paraId="717B9EB9" w14:textId="77777777" w:rsidR="00A805E5" w:rsidRPr="00A805E5" w:rsidRDefault="00A805E5" w:rsidP="00A805E5">
            <w:pPr>
              <w:jc w:val="both"/>
              <w:rPr>
                <w:sz w:val="28"/>
              </w:rPr>
            </w:pPr>
            <w:r w:rsidRPr="00A805E5">
              <w:rPr>
                <w:sz w:val="28"/>
              </w:rPr>
              <w:t>председатель комиссии;</w:t>
            </w:r>
          </w:p>
        </w:tc>
      </w:tr>
      <w:tr w:rsidR="00A805E5" w:rsidRPr="00A805E5" w14:paraId="530DA87A" w14:textId="77777777" w:rsidTr="008F0B7D">
        <w:tc>
          <w:tcPr>
            <w:tcW w:w="2628" w:type="dxa"/>
            <w:shd w:val="clear" w:color="auto" w:fill="auto"/>
          </w:tcPr>
          <w:p w14:paraId="422FE69E" w14:textId="77777777" w:rsidR="00A805E5" w:rsidRPr="00A805E5" w:rsidRDefault="00A805E5" w:rsidP="00A805E5">
            <w:pPr>
              <w:jc w:val="both"/>
              <w:rPr>
                <w:sz w:val="28"/>
              </w:rPr>
            </w:pPr>
            <w:r w:rsidRPr="00A805E5">
              <w:rPr>
                <w:sz w:val="28"/>
              </w:rPr>
              <w:t xml:space="preserve">Чернова О.А. –            </w:t>
            </w:r>
          </w:p>
        </w:tc>
        <w:tc>
          <w:tcPr>
            <w:tcW w:w="6943" w:type="dxa"/>
            <w:shd w:val="clear" w:color="auto" w:fill="auto"/>
          </w:tcPr>
          <w:p w14:paraId="42AF1D8E" w14:textId="77777777" w:rsidR="00A805E5" w:rsidRPr="00A805E5" w:rsidRDefault="00A805E5" w:rsidP="00A805E5">
            <w:pPr>
              <w:jc w:val="both"/>
              <w:rPr>
                <w:sz w:val="28"/>
              </w:rPr>
            </w:pPr>
            <w:r w:rsidRPr="00A805E5">
              <w:rPr>
                <w:sz w:val="28"/>
              </w:rPr>
              <w:t>Начальник отдела социально-экономического развития и размещения муниципального заказа администрации Усть-Катавского городского округа, заместитель председателя комиссии;</w:t>
            </w:r>
          </w:p>
        </w:tc>
      </w:tr>
      <w:tr w:rsidR="00A805E5" w:rsidRPr="00A805E5" w14:paraId="43C9050F" w14:textId="77777777" w:rsidTr="008F0B7D">
        <w:tc>
          <w:tcPr>
            <w:tcW w:w="2628" w:type="dxa"/>
            <w:shd w:val="clear" w:color="auto" w:fill="auto"/>
          </w:tcPr>
          <w:p w14:paraId="4E052CA2" w14:textId="77777777" w:rsidR="00A805E5" w:rsidRPr="00A805E5" w:rsidRDefault="00A805E5" w:rsidP="00A805E5">
            <w:pPr>
              <w:jc w:val="both"/>
              <w:rPr>
                <w:sz w:val="28"/>
              </w:rPr>
            </w:pPr>
          </w:p>
          <w:p w14:paraId="378E144D" w14:textId="77777777" w:rsidR="00A805E5" w:rsidRPr="00A805E5" w:rsidRDefault="00A805E5" w:rsidP="00A805E5">
            <w:pPr>
              <w:jc w:val="both"/>
              <w:rPr>
                <w:sz w:val="28"/>
              </w:rPr>
            </w:pPr>
            <w:r w:rsidRPr="00A805E5">
              <w:rPr>
                <w:sz w:val="28"/>
              </w:rPr>
              <w:t xml:space="preserve">Дьячковский Д.Н. – </w:t>
            </w:r>
          </w:p>
          <w:p w14:paraId="60AD9275" w14:textId="77777777" w:rsidR="00A805E5" w:rsidRPr="00A805E5" w:rsidRDefault="00A805E5" w:rsidP="00A805E5">
            <w:pPr>
              <w:jc w:val="both"/>
              <w:rPr>
                <w:sz w:val="28"/>
              </w:rPr>
            </w:pPr>
          </w:p>
          <w:p w14:paraId="7DD86D17" w14:textId="77777777" w:rsidR="00A805E5" w:rsidRPr="00A805E5" w:rsidRDefault="00A805E5" w:rsidP="00A805E5">
            <w:pPr>
              <w:jc w:val="both"/>
              <w:rPr>
                <w:sz w:val="28"/>
              </w:rPr>
            </w:pPr>
          </w:p>
          <w:p w14:paraId="72DDFC58" w14:textId="77777777" w:rsidR="00A805E5" w:rsidRPr="00A805E5" w:rsidRDefault="00A805E5" w:rsidP="00A805E5">
            <w:pPr>
              <w:jc w:val="both"/>
              <w:rPr>
                <w:sz w:val="28"/>
              </w:rPr>
            </w:pPr>
          </w:p>
          <w:p w14:paraId="4926B8E0" w14:textId="77777777" w:rsidR="00A805E5" w:rsidRPr="00A805E5" w:rsidRDefault="00A805E5" w:rsidP="00A805E5">
            <w:pPr>
              <w:jc w:val="both"/>
              <w:rPr>
                <w:sz w:val="28"/>
              </w:rPr>
            </w:pPr>
          </w:p>
          <w:p w14:paraId="6D8F3B6B" w14:textId="77777777" w:rsidR="00A805E5" w:rsidRPr="00A805E5" w:rsidRDefault="00A805E5" w:rsidP="00A805E5">
            <w:pPr>
              <w:jc w:val="both"/>
              <w:rPr>
                <w:sz w:val="28"/>
              </w:rPr>
            </w:pPr>
            <w:r w:rsidRPr="00A805E5">
              <w:rPr>
                <w:sz w:val="28"/>
              </w:rPr>
              <w:t xml:space="preserve">Кротова Т.З. –  </w:t>
            </w:r>
          </w:p>
        </w:tc>
        <w:tc>
          <w:tcPr>
            <w:tcW w:w="6943" w:type="dxa"/>
            <w:shd w:val="clear" w:color="auto" w:fill="auto"/>
          </w:tcPr>
          <w:p w14:paraId="2AE7741B" w14:textId="77777777" w:rsidR="00A805E5" w:rsidRPr="00A805E5" w:rsidRDefault="00A805E5" w:rsidP="00A805E5">
            <w:pPr>
              <w:jc w:val="both"/>
              <w:rPr>
                <w:sz w:val="22"/>
                <w:szCs w:val="22"/>
              </w:rPr>
            </w:pPr>
            <w:r w:rsidRPr="00A805E5">
              <w:rPr>
                <w:sz w:val="22"/>
                <w:szCs w:val="22"/>
              </w:rPr>
              <w:t xml:space="preserve">       </w:t>
            </w:r>
          </w:p>
          <w:p w14:paraId="0C5DE995" w14:textId="77777777" w:rsidR="00A805E5" w:rsidRPr="00A805E5" w:rsidRDefault="00A805E5" w:rsidP="00A805E5">
            <w:pPr>
              <w:jc w:val="both"/>
              <w:rPr>
                <w:sz w:val="28"/>
              </w:rPr>
            </w:pPr>
            <w:r w:rsidRPr="00A805E5">
              <w:rPr>
                <w:sz w:val="28"/>
              </w:rPr>
              <w:t>Заместитель главы Усть-Катавского городского округа, начальник функционального органа администрации «Управление инфраструктуры и строительства», член комиссии;</w:t>
            </w:r>
          </w:p>
          <w:p w14:paraId="09D6AE55" w14:textId="77777777" w:rsidR="00A805E5" w:rsidRPr="00A805E5" w:rsidRDefault="00A805E5" w:rsidP="00A805E5">
            <w:pPr>
              <w:jc w:val="both"/>
              <w:rPr>
                <w:sz w:val="28"/>
              </w:rPr>
            </w:pPr>
          </w:p>
          <w:p w14:paraId="0BEAA502" w14:textId="77777777" w:rsidR="00A805E5" w:rsidRPr="00A805E5" w:rsidRDefault="00A805E5" w:rsidP="00A805E5">
            <w:pPr>
              <w:jc w:val="both"/>
              <w:rPr>
                <w:sz w:val="28"/>
              </w:rPr>
            </w:pPr>
            <w:r w:rsidRPr="00A805E5">
              <w:rPr>
                <w:sz w:val="28"/>
              </w:rPr>
              <w:t xml:space="preserve">ведущий специалист, функционального органа администрации «Управление инфраструктуры и строительства», член комиссии; </w:t>
            </w:r>
          </w:p>
        </w:tc>
      </w:tr>
      <w:tr w:rsidR="00A805E5" w:rsidRPr="00A805E5" w14:paraId="4D659759" w14:textId="77777777" w:rsidTr="008F0B7D">
        <w:tc>
          <w:tcPr>
            <w:tcW w:w="2628" w:type="dxa"/>
            <w:shd w:val="clear" w:color="auto" w:fill="auto"/>
          </w:tcPr>
          <w:p w14:paraId="11D3E74B" w14:textId="77777777" w:rsidR="00A805E5" w:rsidRPr="00A805E5" w:rsidRDefault="00A805E5" w:rsidP="00A805E5">
            <w:pPr>
              <w:jc w:val="both"/>
              <w:rPr>
                <w:sz w:val="28"/>
              </w:rPr>
            </w:pPr>
          </w:p>
        </w:tc>
        <w:tc>
          <w:tcPr>
            <w:tcW w:w="6943" w:type="dxa"/>
            <w:shd w:val="clear" w:color="auto" w:fill="auto"/>
          </w:tcPr>
          <w:p w14:paraId="095CEFBB" w14:textId="77777777" w:rsidR="00A805E5" w:rsidRPr="00A805E5" w:rsidRDefault="00A805E5" w:rsidP="00A805E5">
            <w:pPr>
              <w:jc w:val="both"/>
              <w:rPr>
                <w:sz w:val="28"/>
              </w:rPr>
            </w:pPr>
          </w:p>
        </w:tc>
      </w:tr>
      <w:tr w:rsidR="00A805E5" w:rsidRPr="00A805E5" w14:paraId="35DF98D0" w14:textId="77777777" w:rsidTr="008F0B7D">
        <w:tc>
          <w:tcPr>
            <w:tcW w:w="2628" w:type="dxa"/>
            <w:shd w:val="clear" w:color="auto" w:fill="auto"/>
          </w:tcPr>
          <w:p w14:paraId="4D6C16EF" w14:textId="77777777" w:rsidR="00A805E5" w:rsidRPr="00A805E5" w:rsidRDefault="00A805E5" w:rsidP="00A805E5">
            <w:pPr>
              <w:jc w:val="both"/>
              <w:rPr>
                <w:sz w:val="28"/>
              </w:rPr>
            </w:pPr>
            <w:r w:rsidRPr="00A805E5">
              <w:rPr>
                <w:sz w:val="28"/>
              </w:rPr>
              <w:lastRenderedPageBreak/>
              <w:t xml:space="preserve">Титенок Я.А. –  </w:t>
            </w:r>
          </w:p>
          <w:p w14:paraId="46B8B45A" w14:textId="77777777" w:rsidR="00A805E5" w:rsidRPr="00A805E5" w:rsidRDefault="00A805E5" w:rsidP="00A805E5">
            <w:pPr>
              <w:jc w:val="both"/>
              <w:rPr>
                <w:sz w:val="28"/>
              </w:rPr>
            </w:pPr>
          </w:p>
          <w:p w14:paraId="36EBBF41" w14:textId="77777777" w:rsidR="00A805E5" w:rsidRPr="00A805E5" w:rsidRDefault="00A805E5" w:rsidP="00A805E5">
            <w:pPr>
              <w:jc w:val="both"/>
              <w:rPr>
                <w:sz w:val="28"/>
              </w:rPr>
            </w:pPr>
          </w:p>
          <w:p w14:paraId="0D15034C" w14:textId="77777777" w:rsidR="00A805E5" w:rsidRPr="00A805E5" w:rsidRDefault="00A805E5" w:rsidP="00A805E5">
            <w:pPr>
              <w:jc w:val="both"/>
              <w:rPr>
                <w:sz w:val="28"/>
              </w:rPr>
            </w:pPr>
            <w:r w:rsidRPr="00A805E5">
              <w:rPr>
                <w:sz w:val="28"/>
              </w:rPr>
              <w:t xml:space="preserve">Мальцева М.А. –   </w:t>
            </w:r>
          </w:p>
        </w:tc>
        <w:tc>
          <w:tcPr>
            <w:tcW w:w="6943" w:type="dxa"/>
            <w:shd w:val="clear" w:color="auto" w:fill="auto"/>
          </w:tcPr>
          <w:p w14:paraId="7A2C368C" w14:textId="77777777" w:rsidR="00A805E5" w:rsidRPr="00A805E5" w:rsidRDefault="00A805E5" w:rsidP="00A805E5">
            <w:pPr>
              <w:jc w:val="both"/>
              <w:rPr>
                <w:sz w:val="28"/>
              </w:rPr>
            </w:pPr>
            <w:r w:rsidRPr="00A805E5">
              <w:rPr>
                <w:sz w:val="28"/>
              </w:rPr>
              <w:t>заместитель начальника юридического отдела администрации Усть-Катавского городского округа, член комиссии;</w:t>
            </w:r>
          </w:p>
          <w:p w14:paraId="0D35A50E" w14:textId="77777777" w:rsidR="00A805E5" w:rsidRPr="00A805E5" w:rsidRDefault="00A805E5" w:rsidP="00A805E5">
            <w:pPr>
              <w:jc w:val="both"/>
              <w:rPr>
                <w:sz w:val="28"/>
              </w:rPr>
            </w:pPr>
            <w:r w:rsidRPr="00A805E5">
              <w:rPr>
                <w:sz w:val="28"/>
              </w:rPr>
              <w:t>ведущий специалист отдела социально-экономического развития и размещения муниципального заказа администрации Усть-Катавского городского округа, секретарь комиссии.</w:t>
            </w:r>
          </w:p>
          <w:p w14:paraId="5E09B7DE" w14:textId="77777777" w:rsidR="00A805E5" w:rsidRPr="00A805E5" w:rsidRDefault="00A805E5" w:rsidP="00A805E5">
            <w:pPr>
              <w:jc w:val="both"/>
              <w:rPr>
                <w:sz w:val="28"/>
              </w:rPr>
            </w:pPr>
            <w:r w:rsidRPr="00A805E5">
              <w:rPr>
                <w:sz w:val="28"/>
              </w:rPr>
              <w:t xml:space="preserve">                                          </w:t>
            </w:r>
          </w:p>
        </w:tc>
      </w:tr>
    </w:tbl>
    <w:p w14:paraId="007D7F02" w14:textId="649FC453" w:rsidR="00D07269" w:rsidRPr="000E1C32" w:rsidRDefault="00D07269" w:rsidP="000E1C32">
      <w:pPr>
        <w:tabs>
          <w:tab w:val="left" w:pos="1077"/>
        </w:tabs>
        <w:ind w:firstLine="709"/>
        <w:jc w:val="both"/>
        <w:rPr>
          <w:sz w:val="28"/>
          <w:szCs w:val="28"/>
        </w:rPr>
      </w:pPr>
      <w:r w:rsidRPr="006D0FE2">
        <w:rPr>
          <w:sz w:val="28"/>
          <w:szCs w:val="28"/>
        </w:rPr>
        <w:t>4</w:t>
      </w:r>
      <w:r w:rsidRPr="000E1C32">
        <w:rPr>
          <w:sz w:val="28"/>
          <w:szCs w:val="28"/>
        </w:rPr>
        <w:t>.</w:t>
      </w:r>
      <w:r w:rsidR="000E1C32">
        <w:rPr>
          <w:sz w:val="28"/>
          <w:szCs w:val="28"/>
        </w:rPr>
        <w:t xml:space="preserve"> </w:t>
      </w:r>
      <w:r w:rsidRPr="000C2498">
        <w:rPr>
          <w:sz w:val="28"/>
          <w:szCs w:val="28"/>
        </w:rPr>
        <w:t>Процедура вскрытия конвертов с заявками на участие в открытом конкурсе проведена комиссией в 09 часов 30 минут «11» марта 2020 г. по адресу: г. Усть-Катав, ул. Ленина, 47А, каб. №</w:t>
      </w:r>
      <w:r w:rsidR="000E1C32" w:rsidRPr="000E1C32">
        <w:rPr>
          <w:sz w:val="28"/>
          <w:szCs w:val="28"/>
        </w:rPr>
        <w:t>13</w:t>
      </w:r>
      <w:r w:rsidRPr="000E1C32">
        <w:rPr>
          <w:sz w:val="28"/>
          <w:szCs w:val="28"/>
        </w:rPr>
        <w:t xml:space="preserve"> (Протокол вскрытия конвертов с заявками на участие в открытом конкурсе № 1/20</w:t>
      </w:r>
      <w:r w:rsidR="000E1C32" w:rsidRPr="000E1C32">
        <w:rPr>
          <w:sz w:val="28"/>
          <w:szCs w:val="28"/>
        </w:rPr>
        <w:t>20</w:t>
      </w:r>
      <w:r w:rsidRPr="000E1C32">
        <w:rPr>
          <w:sz w:val="28"/>
          <w:szCs w:val="28"/>
        </w:rPr>
        <w:t>/-1 от «11» марта 2020 г.).</w:t>
      </w:r>
    </w:p>
    <w:p w14:paraId="697E1407" w14:textId="6DDB6D3F" w:rsidR="00D07269" w:rsidRPr="00323EAD" w:rsidRDefault="00D07269" w:rsidP="00D07269">
      <w:pPr>
        <w:tabs>
          <w:tab w:val="left" w:pos="1077"/>
        </w:tabs>
        <w:jc w:val="both"/>
        <w:rPr>
          <w:sz w:val="28"/>
          <w:szCs w:val="28"/>
        </w:rPr>
      </w:pPr>
      <w:r w:rsidRPr="00323EAD">
        <w:rPr>
          <w:sz w:val="28"/>
          <w:szCs w:val="28"/>
        </w:rPr>
        <w:t xml:space="preserve">          5.</w:t>
      </w:r>
      <w:r w:rsidRPr="00323EAD">
        <w:rPr>
          <w:sz w:val="28"/>
          <w:szCs w:val="28"/>
        </w:rPr>
        <w:tab/>
        <w:t>Процедура рассмотрения заявок на участие в открытом конкурсе проведена комиссией «18» марта 2020 г. по адресу: г. Усть-Катав</w:t>
      </w:r>
      <w:r w:rsidR="005B2EA3" w:rsidRPr="00323EAD">
        <w:rPr>
          <w:sz w:val="28"/>
          <w:szCs w:val="28"/>
        </w:rPr>
        <w:t>,</w:t>
      </w:r>
      <w:r w:rsidRPr="00323EAD">
        <w:rPr>
          <w:sz w:val="28"/>
          <w:szCs w:val="28"/>
        </w:rPr>
        <w:t xml:space="preserve"> ул. Ленина, 47А. (</w:t>
      </w:r>
      <w:r w:rsidR="005B2EA3" w:rsidRPr="00323EAD">
        <w:rPr>
          <w:sz w:val="28"/>
          <w:szCs w:val="28"/>
        </w:rPr>
        <w:t>П</w:t>
      </w:r>
      <w:r w:rsidRPr="00323EAD">
        <w:rPr>
          <w:sz w:val="28"/>
          <w:szCs w:val="28"/>
        </w:rPr>
        <w:t>ротокол рассмотрения заявок на участие в открытом конкурсе № 2/2020/-2 от 18.03.2020г)</w:t>
      </w:r>
    </w:p>
    <w:p w14:paraId="66DCC9FB" w14:textId="2E59BFEC" w:rsidR="00D07269" w:rsidRPr="00E44AB7" w:rsidRDefault="00D07269" w:rsidP="00E215D2">
      <w:pPr>
        <w:tabs>
          <w:tab w:val="left" w:pos="567"/>
        </w:tabs>
        <w:jc w:val="both"/>
        <w:rPr>
          <w:sz w:val="28"/>
          <w:szCs w:val="28"/>
        </w:rPr>
      </w:pPr>
      <w:r>
        <w:rPr>
          <w:sz w:val="28"/>
          <w:szCs w:val="28"/>
        </w:rPr>
        <w:t xml:space="preserve">          6</w:t>
      </w:r>
      <w:r w:rsidRPr="00E44AB7">
        <w:rPr>
          <w:sz w:val="28"/>
          <w:szCs w:val="28"/>
        </w:rPr>
        <w:t>.</w:t>
      </w:r>
      <w:r w:rsidR="00E215D2">
        <w:rPr>
          <w:sz w:val="28"/>
          <w:szCs w:val="28"/>
        </w:rPr>
        <w:t xml:space="preserve"> </w:t>
      </w:r>
      <w:r w:rsidRPr="00E44AB7">
        <w:rPr>
          <w:sz w:val="28"/>
          <w:szCs w:val="28"/>
        </w:rPr>
        <w:t xml:space="preserve">Процедура оценки и сопоставления заявок на участие в </w:t>
      </w:r>
      <w:r>
        <w:rPr>
          <w:sz w:val="28"/>
          <w:szCs w:val="28"/>
        </w:rPr>
        <w:t xml:space="preserve">открытом </w:t>
      </w:r>
      <w:r w:rsidRPr="00E44AB7">
        <w:rPr>
          <w:sz w:val="28"/>
          <w:szCs w:val="28"/>
        </w:rPr>
        <w:t>конкурсе пров</w:t>
      </w:r>
      <w:r>
        <w:rPr>
          <w:sz w:val="28"/>
          <w:szCs w:val="28"/>
        </w:rPr>
        <w:t>едена</w:t>
      </w:r>
      <w:r w:rsidRPr="00E44AB7">
        <w:rPr>
          <w:sz w:val="28"/>
          <w:szCs w:val="28"/>
        </w:rPr>
        <w:t xml:space="preserve"> комиссией </w:t>
      </w:r>
      <w:r>
        <w:rPr>
          <w:sz w:val="28"/>
          <w:szCs w:val="28"/>
        </w:rPr>
        <w:t>«25</w:t>
      </w:r>
      <w:r w:rsidRPr="00E44AB7">
        <w:rPr>
          <w:sz w:val="28"/>
          <w:szCs w:val="28"/>
        </w:rPr>
        <w:t>» </w:t>
      </w:r>
      <w:r>
        <w:rPr>
          <w:sz w:val="28"/>
          <w:szCs w:val="28"/>
        </w:rPr>
        <w:t xml:space="preserve">марта </w:t>
      </w:r>
      <w:smartTag w:uri="urn:schemas-microsoft-com:office:smarttags" w:element="metricconverter">
        <w:smartTagPr>
          <w:attr w:name="ProductID" w:val="2020 г"/>
        </w:smartTagPr>
        <w:r w:rsidRPr="00E44AB7">
          <w:rPr>
            <w:sz w:val="28"/>
            <w:szCs w:val="28"/>
          </w:rPr>
          <w:t>20</w:t>
        </w:r>
        <w:r>
          <w:rPr>
            <w:sz w:val="28"/>
            <w:szCs w:val="28"/>
          </w:rPr>
          <w:t>20</w:t>
        </w:r>
        <w:r w:rsidRPr="00E44AB7">
          <w:rPr>
            <w:sz w:val="28"/>
            <w:szCs w:val="28"/>
          </w:rPr>
          <w:t> г</w:t>
        </w:r>
      </w:smartTag>
      <w:r w:rsidRPr="00E44AB7">
        <w:rPr>
          <w:sz w:val="28"/>
          <w:szCs w:val="28"/>
        </w:rPr>
        <w:t xml:space="preserve">. по адресу: г. </w:t>
      </w:r>
      <w:r>
        <w:rPr>
          <w:sz w:val="28"/>
          <w:szCs w:val="28"/>
        </w:rPr>
        <w:t>Усть-Катав</w:t>
      </w:r>
      <w:r w:rsidRPr="00E44AB7">
        <w:rPr>
          <w:sz w:val="28"/>
          <w:szCs w:val="28"/>
        </w:rPr>
        <w:t>,</w:t>
      </w:r>
      <w:r>
        <w:rPr>
          <w:sz w:val="28"/>
          <w:szCs w:val="28"/>
        </w:rPr>
        <w:t xml:space="preserve"> </w:t>
      </w:r>
      <w:r w:rsidRPr="00E44AB7">
        <w:rPr>
          <w:sz w:val="28"/>
          <w:szCs w:val="28"/>
        </w:rPr>
        <w:t xml:space="preserve">ул. </w:t>
      </w:r>
      <w:r>
        <w:rPr>
          <w:sz w:val="28"/>
          <w:szCs w:val="28"/>
        </w:rPr>
        <w:t>Ленина</w:t>
      </w:r>
      <w:r w:rsidRPr="00E44AB7">
        <w:rPr>
          <w:sz w:val="28"/>
          <w:szCs w:val="28"/>
        </w:rPr>
        <w:t xml:space="preserve">, </w:t>
      </w:r>
      <w:r>
        <w:rPr>
          <w:sz w:val="28"/>
          <w:szCs w:val="28"/>
        </w:rPr>
        <w:t>47А</w:t>
      </w:r>
      <w:r w:rsidRPr="00E44AB7">
        <w:rPr>
          <w:sz w:val="28"/>
          <w:szCs w:val="28"/>
        </w:rPr>
        <w:t>.</w:t>
      </w:r>
    </w:p>
    <w:p w14:paraId="3F3D92A7" w14:textId="5AB861A5" w:rsidR="00D07269" w:rsidRPr="00E215D2" w:rsidRDefault="00D07269" w:rsidP="00D07269">
      <w:pPr>
        <w:tabs>
          <w:tab w:val="left" w:pos="1077"/>
        </w:tabs>
        <w:ind w:firstLine="709"/>
        <w:jc w:val="both"/>
        <w:rPr>
          <w:sz w:val="28"/>
          <w:szCs w:val="28"/>
        </w:rPr>
      </w:pPr>
      <w:r w:rsidRPr="00E215D2">
        <w:rPr>
          <w:sz w:val="28"/>
          <w:szCs w:val="28"/>
        </w:rPr>
        <w:t>7.</w:t>
      </w:r>
      <w:r w:rsidRPr="00E215D2">
        <w:rPr>
          <w:sz w:val="28"/>
          <w:szCs w:val="28"/>
        </w:rPr>
        <w:tab/>
        <w:t xml:space="preserve">Всего на заседании присутствовало 5 из </w:t>
      </w:r>
      <w:r w:rsidR="00E215D2" w:rsidRPr="00E215D2">
        <w:rPr>
          <w:sz w:val="28"/>
          <w:szCs w:val="28"/>
        </w:rPr>
        <w:t>6</w:t>
      </w:r>
      <w:r w:rsidRPr="00E215D2">
        <w:rPr>
          <w:sz w:val="28"/>
          <w:szCs w:val="28"/>
        </w:rPr>
        <w:t xml:space="preserve"> членов комиссии, имеющих право голоса при принятии решений, что составило </w:t>
      </w:r>
      <w:r w:rsidR="00E215D2" w:rsidRPr="00E215D2">
        <w:rPr>
          <w:sz w:val="28"/>
          <w:szCs w:val="28"/>
        </w:rPr>
        <w:t>83,3</w:t>
      </w:r>
      <w:r w:rsidRPr="00E215D2">
        <w:rPr>
          <w:sz w:val="28"/>
          <w:szCs w:val="28"/>
        </w:rPr>
        <w:t xml:space="preserve"> процентов от общего числа членов комиссии, имеющих право голоса при принятии решений.</w:t>
      </w:r>
    </w:p>
    <w:p w14:paraId="382FDCCC" w14:textId="77777777" w:rsidR="00D07269" w:rsidRPr="00E215D2" w:rsidRDefault="00D07269" w:rsidP="00D07269">
      <w:pPr>
        <w:tabs>
          <w:tab w:val="left" w:pos="1077"/>
        </w:tabs>
        <w:ind w:firstLine="709"/>
        <w:jc w:val="both"/>
        <w:rPr>
          <w:sz w:val="28"/>
          <w:szCs w:val="28"/>
        </w:rPr>
      </w:pPr>
      <w:r w:rsidRPr="00E215D2">
        <w:rPr>
          <w:sz w:val="28"/>
          <w:szCs w:val="28"/>
        </w:rPr>
        <w:t>Кворум имеется, заседание правомочно.</w:t>
      </w:r>
    </w:p>
    <w:p w14:paraId="1F364691" w14:textId="48FDEC8C" w:rsidR="00D07269" w:rsidRDefault="00D07269" w:rsidP="00D07269">
      <w:pPr>
        <w:tabs>
          <w:tab w:val="left" w:pos="1077"/>
        </w:tabs>
        <w:spacing w:after="120"/>
        <w:ind w:firstLine="709"/>
        <w:jc w:val="both"/>
        <w:rPr>
          <w:sz w:val="28"/>
          <w:szCs w:val="28"/>
        </w:rPr>
      </w:pPr>
      <w:r w:rsidRPr="00E215D2">
        <w:rPr>
          <w:sz w:val="28"/>
          <w:szCs w:val="28"/>
        </w:rPr>
        <w:t>8.</w:t>
      </w:r>
      <w:r w:rsidRPr="00E215D2">
        <w:rPr>
          <w:sz w:val="28"/>
          <w:szCs w:val="28"/>
        </w:rPr>
        <w:tab/>
        <w:t>Сведения об участниках открытого конкурса, об оценках заявок на участие в открытом конкурсе (далее – заявка), о критериях оценки заявок</w:t>
      </w:r>
      <w:r w:rsidR="00E215D2" w:rsidRPr="00E215D2">
        <w:rPr>
          <w:sz w:val="28"/>
          <w:szCs w:val="28"/>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4423"/>
        <w:gridCol w:w="1985"/>
        <w:gridCol w:w="850"/>
        <w:gridCol w:w="1843"/>
      </w:tblGrid>
      <w:tr w:rsidR="00D07269" w:rsidRPr="00B3282C" w14:paraId="0AE719D9" w14:textId="77777777" w:rsidTr="00EA2E58">
        <w:tc>
          <w:tcPr>
            <w:tcW w:w="5812" w:type="dxa"/>
            <w:gridSpan w:val="2"/>
            <w:tcBorders>
              <w:top w:val="single" w:sz="4" w:space="0" w:color="auto"/>
              <w:left w:val="single" w:sz="4" w:space="0" w:color="auto"/>
              <w:bottom w:val="single" w:sz="4" w:space="0" w:color="auto"/>
              <w:right w:val="single" w:sz="4" w:space="0" w:color="auto"/>
            </w:tcBorders>
          </w:tcPr>
          <w:p w14:paraId="003DF4F5" w14:textId="77777777" w:rsidR="00D07269" w:rsidRPr="00594C3F" w:rsidRDefault="00D07269" w:rsidP="00B17C94">
            <w:pPr>
              <w:tabs>
                <w:tab w:val="left" w:pos="1077"/>
              </w:tabs>
              <w:jc w:val="both"/>
            </w:pPr>
            <w:r w:rsidRPr="00594C3F">
              <w:t>Наименование (для юридического лица), фамилия, имя, отчество (для индивидуального предпринимателя)</w:t>
            </w:r>
            <w:r>
              <w:t>, ИНН</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EB0B08" w14:textId="77777777" w:rsidR="00D07269" w:rsidRPr="00990731" w:rsidRDefault="00D07269" w:rsidP="00B17C94">
            <w:pPr>
              <w:tabs>
                <w:tab w:val="left" w:pos="1077"/>
              </w:tabs>
              <w:jc w:val="center"/>
              <w:rPr>
                <w:sz w:val="20"/>
                <w:szCs w:val="20"/>
              </w:rPr>
            </w:pPr>
            <w:r w:rsidRPr="00990731">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3CFE99" w14:textId="77777777" w:rsidR="00D07269" w:rsidRPr="00E215D2" w:rsidRDefault="0016405C" w:rsidP="00B17C94">
            <w:pPr>
              <w:ind w:left="72"/>
              <w:jc w:val="center"/>
            </w:pPr>
            <w:r w:rsidRPr="00E215D2">
              <w:t>И</w:t>
            </w:r>
            <w:r w:rsidR="00E215D2" w:rsidRPr="00E215D2">
              <w:t>П</w:t>
            </w:r>
            <w:r w:rsidRPr="00E215D2">
              <w:t xml:space="preserve"> Соловьев</w:t>
            </w:r>
            <w:r w:rsidR="00E215D2" w:rsidRPr="00E215D2">
              <w:t xml:space="preserve"> И.Ф.</w:t>
            </w:r>
          </w:p>
          <w:p w14:paraId="3731C1DD" w14:textId="31D340FF" w:rsidR="00E215D2" w:rsidRPr="00E215D2" w:rsidRDefault="00E215D2" w:rsidP="00B17C94">
            <w:pPr>
              <w:ind w:left="72"/>
              <w:jc w:val="center"/>
              <w:rPr>
                <w:sz w:val="28"/>
                <w:szCs w:val="28"/>
                <w:highlight w:val="cyan"/>
              </w:rPr>
            </w:pPr>
            <w:r w:rsidRPr="00E215D2">
              <w:t>ИНН 741900442456</w:t>
            </w:r>
          </w:p>
        </w:tc>
      </w:tr>
      <w:tr w:rsidR="00D07269" w:rsidRPr="00794D9C" w14:paraId="56116E12" w14:textId="77777777" w:rsidTr="00EA2E58">
        <w:tc>
          <w:tcPr>
            <w:tcW w:w="5812" w:type="dxa"/>
            <w:gridSpan w:val="2"/>
            <w:tcBorders>
              <w:top w:val="single" w:sz="4" w:space="0" w:color="auto"/>
              <w:left w:val="single" w:sz="4" w:space="0" w:color="auto"/>
              <w:bottom w:val="single" w:sz="4" w:space="0" w:color="auto"/>
              <w:right w:val="single" w:sz="4" w:space="0" w:color="auto"/>
            </w:tcBorders>
          </w:tcPr>
          <w:p w14:paraId="5ED75626" w14:textId="77777777" w:rsidR="00D07269" w:rsidRPr="00594C3F" w:rsidRDefault="00D07269" w:rsidP="00B17C94">
            <w:pPr>
              <w:tabs>
                <w:tab w:val="left" w:pos="1077"/>
              </w:tabs>
              <w:jc w:val="both"/>
            </w:pPr>
            <w:r w:rsidRPr="00594C3F">
              <w:t>Регистрационный номер заявки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10D21D" w14:textId="77777777" w:rsidR="00D07269" w:rsidRPr="00990731" w:rsidRDefault="00D07269" w:rsidP="00B17C94">
            <w:pPr>
              <w:tabs>
                <w:tab w:val="left" w:pos="1077"/>
              </w:tabs>
              <w:jc w:val="cente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4E596200" w14:textId="77777777" w:rsidR="00D07269" w:rsidRPr="00794D9C" w:rsidRDefault="00D07269" w:rsidP="00B17C94">
            <w:pPr>
              <w:tabs>
                <w:tab w:val="left" w:pos="1077"/>
              </w:tabs>
              <w:jc w:val="center"/>
              <w:rPr>
                <w:b/>
              </w:rPr>
            </w:pPr>
            <w:r w:rsidRPr="00265106">
              <w:rPr>
                <w:b/>
              </w:rPr>
              <w:t>1</w:t>
            </w:r>
          </w:p>
        </w:tc>
      </w:tr>
      <w:tr w:rsidR="00D07269" w:rsidRPr="0057141A" w14:paraId="12E9E3D6" w14:textId="77777777" w:rsidTr="00EA2E58">
        <w:tc>
          <w:tcPr>
            <w:tcW w:w="1389" w:type="dxa"/>
            <w:vAlign w:val="center"/>
          </w:tcPr>
          <w:p w14:paraId="75B87ABC" w14:textId="77777777" w:rsidR="00D07269" w:rsidRPr="00BF247F" w:rsidRDefault="00D07269" w:rsidP="00B17C94">
            <w:pPr>
              <w:tabs>
                <w:tab w:val="left" w:pos="1077"/>
              </w:tabs>
              <w:jc w:val="center"/>
              <w:rPr>
                <w:sz w:val="20"/>
                <w:szCs w:val="20"/>
              </w:rPr>
            </w:pPr>
            <w:r w:rsidRPr="00BF247F">
              <w:rPr>
                <w:sz w:val="20"/>
                <w:szCs w:val="20"/>
              </w:rPr>
              <w:t>Номер критерия</w:t>
            </w:r>
          </w:p>
        </w:tc>
        <w:tc>
          <w:tcPr>
            <w:tcW w:w="4423" w:type="dxa"/>
            <w:vAlign w:val="center"/>
          </w:tcPr>
          <w:p w14:paraId="4149621A" w14:textId="77777777" w:rsidR="00D07269" w:rsidRPr="00594C3F" w:rsidRDefault="00D07269" w:rsidP="00B17C94">
            <w:pPr>
              <w:tabs>
                <w:tab w:val="left" w:pos="1077"/>
              </w:tabs>
              <w:jc w:val="center"/>
            </w:pPr>
            <w:r w:rsidRPr="00594C3F">
              <w:t>Критерий оценки заявок</w:t>
            </w:r>
          </w:p>
        </w:tc>
        <w:tc>
          <w:tcPr>
            <w:tcW w:w="2835" w:type="dxa"/>
            <w:gridSpan w:val="2"/>
            <w:vAlign w:val="center"/>
          </w:tcPr>
          <w:p w14:paraId="37455730" w14:textId="77777777" w:rsidR="00D07269" w:rsidRPr="008E1932" w:rsidRDefault="00D07269" w:rsidP="00B17C94">
            <w:pPr>
              <w:tabs>
                <w:tab w:val="left" w:pos="1077"/>
              </w:tabs>
              <w:jc w:val="center"/>
              <w:rPr>
                <w:sz w:val="18"/>
                <w:szCs w:val="18"/>
              </w:rPr>
            </w:pPr>
            <w:r w:rsidRPr="008E1932">
              <w:rPr>
                <w:sz w:val="18"/>
                <w:szCs w:val="18"/>
              </w:rPr>
              <w:t>Максимальное количество,</w:t>
            </w:r>
          </w:p>
          <w:p w14:paraId="7A2E9ACF" w14:textId="77777777" w:rsidR="00D07269" w:rsidRPr="008E1932" w:rsidRDefault="00D07269" w:rsidP="00B17C94">
            <w:pPr>
              <w:tabs>
                <w:tab w:val="left" w:pos="1077"/>
              </w:tabs>
              <w:jc w:val="center"/>
              <w:rPr>
                <w:sz w:val="18"/>
                <w:szCs w:val="18"/>
              </w:rPr>
            </w:pPr>
            <w:r w:rsidRPr="008E1932">
              <w:rPr>
                <w:sz w:val="18"/>
                <w:szCs w:val="18"/>
              </w:rPr>
              <w:t>баллы</w:t>
            </w:r>
          </w:p>
        </w:tc>
        <w:tc>
          <w:tcPr>
            <w:tcW w:w="1843" w:type="dxa"/>
            <w:vAlign w:val="center"/>
          </w:tcPr>
          <w:p w14:paraId="68F5F740" w14:textId="77777777" w:rsidR="00D07269" w:rsidRPr="0057141A" w:rsidRDefault="00D07269" w:rsidP="00B17C94">
            <w:pPr>
              <w:tabs>
                <w:tab w:val="left" w:pos="1077"/>
              </w:tabs>
              <w:jc w:val="center"/>
            </w:pPr>
            <w:r w:rsidRPr="0057141A">
              <w:t>Оценка заявки,</w:t>
            </w:r>
          </w:p>
          <w:p w14:paraId="3F1B3C6C" w14:textId="77777777" w:rsidR="00D07269" w:rsidRPr="0057141A" w:rsidRDefault="00D07269" w:rsidP="00B17C94">
            <w:pPr>
              <w:tabs>
                <w:tab w:val="left" w:pos="1077"/>
              </w:tabs>
              <w:jc w:val="center"/>
            </w:pPr>
            <w:r w:rsidRPr="0057141A">
              <w:t>баллы</w:t>
            </w:r>
          </w:p>
        </w:tc>
      </w:tr>
      <w:tr w:rsidR="00D07269" w:rsidRPr="0057141A" w14:paraId="74EBA829" w14:textId="77777777" w:rsidTr="00EA2E58">
        <w:tc>
          <w:tcPr>
            <w:tcW w:w="1389" w:type="dxa"/>
          </w:tcPr>
          <w:p w14:paraId="31D65219" w14:textId="77777777" w:rsidR="00D07269" w:rsidRPr="00504D4E" w:rsidRDefault="00D07269" w:rsidP="00B17C94">
            <w:pPr>
              <w:tabs>
                <w:tab w:val="left" w:pos="1077"/>
              </w:tabs>
              <w:jc w:val="center"/>
              <w:rPr>
                <w:sz w:val="20"/>
                <w:szCs w:val="20"/>
              </w:rPr>
            </w:pPr>
            <w:r>
              <w:rPr>
                <w:sz w:val="20"/>
                <w:szCs w:val="20"/>
              </w:rPr>
              <w:t>3</w:t>
            </w:r>
          </w:p>
        </w:tc>
        <w:tc>
          <w:tcPr>
            <w:tcW w:w="4423" w:type="dxa"/>
          </w:tcPr>
          <w:p w14:paraId="06185C42" w14:textId="77777777" w:rsidR="00D07269" w:rsidRPr="00E92EB4" w:rsidRDefault="00D07269" w:rsidP="00B17C94">
            <w:pPr>
              <w:tabs>
                <w:tab w:val="left" w:pos="1077"/>
              </w:tabs>
              <w:jc w:val="center"/>
              <w:rPr>
                <w:sz w:val="20"/>
                <w:szCs w:val="20"/>
              </w:rPr>
            </w:pPr>
            <w:r>
              <w:rPr>
                <w:sz w:val="20"/>
                <w:szCs w:val="20"/>
              </w:rPr>
              <w:t>4</w:t>
            </w:r>
          </w:p>
        </w:tc>
        <w:tc>
          <w:tcPr>
            <w:tcW w:w="2835" w:type="dxa"/>
            <w:gridSpan w:val="2"/>
          </w:tcPr>
          <w:p w14:paraId="6F97F4EA" w14:textId="77777777" w:rsidR="00D07269" w:rsidRPr="00504D4E" w:rsidRDefault="00D07269" w:rsidP="00B17C94">
            <w:pPr>
              <w:tabs>
                <w:tab w:val="left" w:pos="1077"/>
              </w:tabs>
              <w:jc w:val="center"/>
              <w:rPr>
                <w:sz w:val="20"/>
                <w:szCs w:val="20"/>
              </w:rPr>
            </w:pPr>
            <w:r>
              <w:rPr>
                <w:sz w:val="20"/>
                <w:szCs w:val="20"/>
              </w:rPr>
              <w:t>5</w:t>
            </w:r>
          </w:p>
        </w:tc>
        <w:tc>
          <w:tcPr>
            <w:tcW w:w="1843" w:type="dxa"/>
          </w:tcPr>
          <w:p w14:paraId="339BA3E7" w14:textId="77777777" w:rsidR="00D07269" w:rsidRPr="0057141A" w:rsidRDefault="00D07269" w:rsidP="00B17C94">
            <w:pPr>
              <w:tabs>
                <w:tab w:val="left" w:pos="1077"/>
              </w:tabs>
              <w:jc w:val="center"/>
              <w:rPr>
                <w:sz w:val="20"/>
                <w:szCs w:val="20"/>
              </w:rPr>
            </w:pPr>
            <w:r>
              <w:rPr>
                <w:sz w:val="20"/>
                <w:szCs w:val="20"/>
              </w:rPr>
              <w:t>6</w:t>
            </w:r>
          </w:p>
        </w:tc>
      </w:tr>
      <w:tr w:rsidR="00047032" w:rsidRPr="00E341EB" w14:paraId="5D30D73E" w14:textId="77777777" w:rsidTr="00EA2E58">
        <w:trPr>
          <w:trHeight w:val="2341"/>
        </w:trPr>
        <w:tc>
          <w:tcPr>
            <w:tcW w:w="1389" w:type="dxa"/>
            <w:vMerge w:val="restart"/>
            <w:vAlign w:val="center"/>
          </w:tcPr>
          <w:p w14:paraId="0F9F2588" w14:textId="77777777" w:rsidR="00047032" w:rsidRPr="00594C3F" w:rsidRDefault="00047032" w:rsidP="00047032">
            <w:pPr>
              <w:tabs>
                <w:tab w:val="left" w:pos="1077"/>
              </w:tabs>
              <w:jc w:val="center"/>
            </w:pPr>
            <w:r>
              <w:t>1</w:t>
            </w:r>
          </w:p>
        </w:tc>
        <w:tc>
          <w:tcPr>
            <w:tcW w:w="4423" w:type="dxa"/>
            <w:vMerge w:val="restart"/>
          </w:tcPr>
          <w:p w14:paraId="3934FC67" w14:textId="77777777" w:rsidR="00047032" w:rsidRPr="00E215D2" w:rsidRDefault="00047032" w:rsidP="00047032">
            <w:pPr>
              <w:tabs>
                <w:tab w:val="left" w:pos="1077"/>
              </w:tabs>
              <w:jc w:val="both"/>
            </w:pPr>
            <w:r w:rsidRPr="00E215D2">
              <w:t>КРИТЕРИЙ 1</w:t>
            </w:r>
          </w:p>
          <w:p w14:paraId="676F96F7" w14:textId="6D06CEB6" w:rsidR="00047032" w:rsidRPr="00E215D2" w:rsidRDefault="00047032" w:rsidP="00047032">
            <w:pPr>
              <w:tabs>
                <w:tab w:val="left" w:pos="1077"/>
              </w:tabs>
              <w:jc w:val="both"/>
            </w:pPr>
            <w:r w:rsidRPr="00E215D2">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w:t>
            </w:r>
            <w:r w:rsidRPr="00E215D2">
              <w:lastRenderedPageBreak/>
              <w:t>договора простого товарищества в течение года, предшествующего дате проведения конкурса (ед.)</w:t>
            </w:r>
          </w:p>
        </w:tc>
        <w:tc>
          <w:tcPr>
            <w:tcW w:w="1985" w:type="dxa"/>
            <w:vAlign w:val="center"/>
          </w:tcPr>
          <w:p w14:paraId="3EFF634A" w14:textId="59E88019" w:rsidR="00047032" w:rsidRPr="00E215D2" w:rsidRDefault="00047032" w:rsidP="00047032">
            <w:pPr>
              <w:tabs>
                <w:tab w:val="left" w:pos="1077"/>
              </w:tabs>
              <w:jc w:val="center"/>
              <w:rPr>
                <w:highlight w:val="yellow"/>
              </w:rPr>
            </w:pPr>
            <w:r w:rsidRPr="00E215D2">
              <w:lastRenderedPageBreak/>
              <w:t>отсутствие дорожно-транспортных происшествий</w:t>
            </w:r>
          </w:p>
        </w:tc>
        <w:tc>
          <w:tcPr>
            <w:tcW w:w="850" w:type="dxa"/>
            <w:vAlign w:val="center"/>
          </w:tcPr>
          <w:p w14:paraId="478717DF" w14:textId="77777777" w:rsidR="00047032" w:rsidRPr="00E215D2" w:rsidRDefault="00047032" w:rsidP="00047032">
            <w:pPr>
              <w:pStyle w:val="a7"/>
              <w:widowControl w:val="0"/>
              <w:tabs>
                <w:tab w:val="left" w:pos="1134"/>
              </w:tabs>
              <w:autoSpaceDE w:val="0"/>
              <w:autoSpaceDN w:val="0"/>
              <w:adjustRightInd w:val="0"/>
              <w:spacing w:before="108" w:after="108"/>
              <w:ind w:left="0"/>
              <w:jc w:val="center"/>
              <w:outlineLvl w:val="0"/>
              <w:rPr>
                <w:sz w:val="24"/>
                <w:szCs w:val="24"/>
              </w:rPr>
            </w:pPr>
            <w:r w:rsidRPr="00E215D2">
              <w:rPr>
                <w:sz w:val="24"/>
                <w:szCs w:val="24"/>
              </w:rPr>
              <w:t>30</w:t>
            </w:r>
          </w:p>
          <w:p w14:paraId="09E66EF0" w14:textId="77777777" w:rsidR="00047032" w:rsidRPr="00E215D2" w:rsidRDefault="00047032" w:rsidP="00047032">
            <w:pPr>
              <w:tabs>
                <w:tab w:val="left" w:pos="1077"/>
              </w:tabs>
              <w:jc w:val="center"/>
              <w:rPr>
                <w:highlight w:val="yellow"/>
              </w:rPr>
            </w:pPr>
          </w:p>
        </w:tc>
        <w:tc>
          <w:tcPr>
            <w:tcW w:w="1843" w:type="dxa"/>
            <w:vMerge w:val="restart"/>
            <w:vAlign w:val="center"/>
          </w:tcPr>
          <w:p w14:paraId="3D737B07" w14:textId="5BB67714" w:rsidR="00047032" w:rsidRPr="00E215D2" w:rsidRDefault="00E215D2" w:rsidP="00047032">
            <w:pPr>
              <w:pStyle w:val="a7"/>
              <w:widowControl w:val="0"/>
              <w:tabs>
                <w:tab w:val="left" w:pos="1134"/>
              </w:tabs>
              <w:autoSpaceDE w:val="0"/>
              <w:autoSpaceDN w:val="0"/>
              <w:adjustRightInd w:val="0"/>
              <w:spacing w:before="108" w:after="108"/>
              <w:ind w:left="0"/>
              <w:jc w:val="center"/>
              <w:outlineLvl w:val="0"/>
              <w:rPr>
                <w:sz w:val="24"/>
                <w:szCs w:val="24"/>
              </w:rPr>
            </w:pPr>
            <w:r w:rsidRPr="00E215D2">
              <w:rPr>
                <w:sz w:val="24"/>
                <w:szCs w:val="24"/>
              </w:rPr>
              <w:t>10</w:t>
            </w:r>
          </w:p>
          <w:p w14:paraId="6690D463" w14:textId="22B96564" w:rsidR="00047032" w:rsidRPr="00E215D2" w:rsidRDefault="00047032" w:rsidP="00047032">
            <w:pPr>
              <w:tabs>
                <w:tab w:val="left" w:pos="1077"/>
              </w:tabs>
              <w:jc w:val="center"/>
            </w:pPr>
          </w:p>
        </w:tc>
      </w:tr>
      <w:tr w:rsidR="00047032" w:rsidRPr="00E341EB" w14:paraId="56241BF1" w14:textId="77777777" w:rsidTr="00EA2E58">
        <w:trPr>
          <w:trHeight w:val="2110"/>
        </w:trPr>
        <w:tc>
          <w:tcPr>
            <w:tcW w:w="1389" w:type="dxa"/>
            <w:vMerge/>
            <w:vAlign w:val="center"/>
          </w:tcPr>
          <w:p w14:paraId="7CD9620B" w14:textId="77777777" w:rsidR="00047032" w:rsidRDefault="00047032" w:rsidP="00047032">
            <w:pPr>
              <w:tabs>
                <w:tab w:val="left" w:pos="1077"/>
              </w:tabs>
              <w:jc w:val="center"/>
            </w:pPr>
          </w:p>
        </w:tc>
        <w:tc>
          <w:tcPr>
            <w:tcW w:w="4423" w:type="dxa"/>
            <w:vMerge/>
          </w:tcPr>
          <w:p w14:paraId="3A93424C" w14:textId="77777777" w:rsidR="00047032" w:rsidRPr="008E58EE" w:rsidRDefault="00047032" w:rsidP="00047032">
            <w:pPr>
              <w:tabs>
                <w:tab w:val="left" w:pos="1077"/>
              </w:tabs>
              <w:jc w:val="both"/>
              <w:rPr>
                <w:sz w:val="28"/>
                <w:szCs w:val="28"/>
              </w:rPr>
            </w:pPr>
          </w:p>
        </w:tc>
        <w:tc>
          <w:tcPr>
            <w:tcW w:w="1985" w:type="dxa"/>
            <w:vAlign w:val="center"/>
          </w:tcPr>
          <w:p w14:paraId="3E6332A7" w14:textId="24ABA938" w:rsidR="00047032" w:rsidRPr="00E215D2" w:rsidRDefault="00047032" w:rsidP="00047032">
            <w:pPr>
              <w:tabs>
                <w:tab w:val="left" w:pos="1077"/>
              </w:tabs>
              <w:jc w:val="center"/>
              <w:rPr>
                <w:highlight w:val="yellow"/>
              </w:rPr>
            </w:pPr>
            <w:r w:rsidRPr="00E215D2">
              <w:t>не более 2 дорожно-транспортных происшествий</w:t>
            </w:r>
          </w:p>
        </w:tc>
        <w:tc>
          <w:tcPr>
            <w:tcW w:w="850" w:type="dxa"/>
            <w:vAlign w:val="center"/>
          </w:tcPr>
          <w:p w14:paraId="7E9B10B9" w14:textId="68878FB3" w:rsidR="00047032" w:rsidRPr="00E215D2" w:rsidRDefault="00047032" w:rsidP="00047032">
            <w:pPr>
              <w:tabs>
                <w:tab w:val="left" w:pos="1077"/>
              </w:tabs>
              <w:jc w:val="center"/>
              <w:rPr>
                <w:highlight w:val="yellow"/>
              </w:rPr>
            </w:pPr>
            <w:r w:rsidRPr="00E215D2">
              <w:t>10</w:t>
            </w:r>
          </w:p>
        </w:tc>
        <w:tc>
          <w:tcPr>
            <w:tcW w:w="1843" w:type="dxa"/>
            <w:vMerge/>
            <w:vAlign w:val="center"/>
          </w:tcPr>
          <w:p w14:paraId="1DDD842B" w14:textId="77777777" w:rsidR="00047032" w:rsidRPr="008E58EE" w:rsidRDefault="00047032" w:rsidP="00047032">
            <w:pPr>
              <w:pStyle w:val="a7"/>
              <w:widowControl w:val="0"/>
              <w:tabs>
                <w:tab w:val="left" w:pos="1134"/>
              </w:tabs>
              <w:autoSpaceDE w:val="0"/>
              <w:autoSpaceDN w:val="0"/>
              <w:adjustRightInd w:val="0"/>
              <w:spacing w:before="108" w:after="108"/>
              <w:ind w:left="0"/>
              <w:jc w:val="center"/>
              <w:outlineLvl w:val="0"/>
              <w:rPr>
                <w:sz w:val="28"/>
                <w:szCs w:val="28"/>
              </w:rPr>
            </w:pPr>
          </w:p>
        </w:tc>
      </w:tr>
      <w:tr w:rsidR="00047032" w:rsidRPr="00E341EB" w14:paraId="6A0176EE" w14:textId="77777777" w:rsidTr="00EA2E58">
        <w:trPr>
          <w:trHeight w:val="2530"/>
        </w:trPr>
        <w:tc>
          <w:tcPr>
            <w:tcW w:w="1389" w:type="dxa"/>
            <w:vMerge/>
            <w:vAlign w:val="center"/>
          </w:tcPr>
          <w:p w14:paraId="413A1C0E" w14:textId="77777777" w:rsidR="00047032" w:rsidRDefault="00047032" w:rsidP="00047032">
            <w:pPr>
              <w:tabs>
                <w:tab w:val="left" w:pos="1077"/>
              </w:tabs>
              <w:jc w:val="center"/>
            </w:pPr>
          </w:p>
        </w:tc>
        <w:tc>
          <w:tcPr>
            <w:tcW w:w="4423" w:type="dxa"/>
            <w:vMerge/>
          </w:tcPr>
          <w:p w14:paraId="6D530CA4" w14:textId="77777777" w:rsidR="00047032" w:rsidRPr="008E58EE" w:rsidRDefault="00047032" w:rsidP="00047032">
            <w:pPr>
              <w:tabs>
                <w:tab w:val="left" w:pos="1077"/>
              </w:tabs>
              <w:jc w:val="both"/>
              <w:rPr>
                <w:sz w:val="28"/>
                <w:szCs w:val="28"/>
              </w:rPr>
            </w:pPr>
          </w:p>
        </w:tc>
        <w:tc>
          <w:tcPr>
            <w:tcW w:w="1985" w:type="dxa"/>
            <w:vAlign w:val="center"/>
          </w:tcPr>
          <w:p w14:paraId="2618DB54" w14:textId="33A0B55F" w:rsidR="00047032" w:rsidRPr="00A60DBB" w:rsidRDefault="00047032" w:rsidP="00A668B9">
            <w:pPr>
              <w:tabs>
                <w:tab w:val="left" w:pos="1077"/>
              </w:tabs>
              <w:jc w:val="center"/>
              <w:rPr>
                <w:highlight w:val="yellow"/>
              </w:rPr>
            </w:pPr>
            <w:r w:rsidRPr="00A60DBB">
              <w:t>более 2 дорожно-транспортных происшествий</w:t>
            </w:r>
          </w:p>
        </w:tc>
        <w:tc>
          <w:tcPr>
            <w:tcW w:w="850" w:type="dxa"/>
            <w:vAlign w:val="center"/>
          </w:tcPr>
          <w:p w14:paraId="22A2E0C9" w14:textId="375AD434" w:rsidR="00047032" w:rsidRPr="00A60DBB" w:rsidRDefault="00047032" w:rsidP="00047032">
            <w:pPr>
              <w:tabs>
                <w:tab w:val="left" w:pos="1077"/>
              </w:tabs>
              <w:jc w:val="center"/>
              <w:rPr>
                <w:highlight w:val="yellow"/>
              </w:rPr>
            </w:pPr>
            <w:r w:rsidRPr="00A60DBB">
              <w:t>0</w:t>
            </w:r>
          </w:p>
        </w:tc>
        <w:tc>
          <w:tcPr>
            <w:tcW w:w="1843" w:type="dxa"/>
            <w:vMerge/>
            <w:vAlign w:val="center"/>
          </w:tcPr>
          <w:p w14:paraId="5D964C7E" w14:textId="77777777" w:rsidR="00047032" w:rsidRPr="008E58EE" w:rsidRDefault="00047032" w:rsidP="00047032">
            <w:pPr>
              <w:pStyle w:val="a7"/>
              <w:widowControl w:val="0"/>
              <w:tabs>
                <w:tab w:val="left" w:pos="1134"/>
              </w:tabs>
              <w:autoSpaceDE w:val="0"/>
              <w:autoSpaceDN w:val="0"/>
              <w:adjustRightInd w:val="0"/>
              <w:spacing w:before="108" w:after="108"/>
              <w:ind w:left="0"/>
              <w:jc w:val="center"/>
              <w:outlineLvl w:val="0"/>
              <w:rPr>
                <w:sz w:val="28"/>
                <w:szCs w:val="28"/>
              </w:rPr>
            </w:pPr>
          </w:p>
        </w:tc>
      </w:tr>
      <w:tr w:rsidR="00047032" w:rsidRPr="00E341EB" w14:paraId="30735177" w14:textId="77777777" w:rsidTr="00EA2E58">
        <w:trPr>
          <w:trHeight w:val="1484"/>
        </w:trPr>
        <w:tc>
          <w:tcPr>
            <w:tcW w:w="1389" w:type="dxa"/>
            <w:vMerge w:val="restart"/>
            <w:vAlign w:val="center"/>
          </w:tcPr>
          <w:p w14:paraId="35BE5A56" w14:textId="77777777" w:rsidR="00047032" w:rsidRPr="00A668B9" w:rsidRDefault="00047032" w:rsidP="00047032">
            <w:pPr>
              <w:tabs>
                <w:tab w:val="left" w:pos="1077"/>
              </w:tabs>
              <w:jc w:val="center"/>
            </w:pPr>
            <w:r w:rsidRPr="00A668B9">
              <w:t>2</w:t>
            </w:r>
          </w:p>
        </w:tc>
        <w:tc>
          <w:tcPr>
            <w:tcW w:w="4423" w:type="dxa"/>
            <w:vMerge w:val="restart"/>
          </w:tcPr>
          <w:p w14:paraId="346BD572" w14:textId="4045C134" w:rsidR="00047032" w:rsidRPr="00A668B9" w:rsidRDefault="00047032" w:rsidP="00047032">
            <w:pPr>
              <w:tabs>
                <w:tab w:val="left" w:pos="1077"/>
              </w:tabs>
              <w:jc w:val="both"/>
            </w:pPr>
            <w:r w:rsidRPr="00A668B9">
              <w:t xml:space="preserve">КРИТЕРИЙ </w:t>
            </w:r>
            <w:r w:rsidR="00A668B9">
              <w:t>2</w:t>
            </w:r>
          </w:p>
          <w:p w14:paraId="629C75E6" w14:textId="624CB941" w:rsidR="00047032" w:rsidRPr="00A668B9" w:rsidRDefault="00047032" w:rsidP="00047032">
            <w:pPr>
              <w:tabs>
                <w:tab w:val="left" w:pos="1077"/>
              </w:tabs>
              <w:jc w:val="both"/>
            </w:pPr>
            <w:r w:rsidRPr="00A668B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(лет)</w:t>
            </w:r>
          </w:p>
        </w:tc>
        <w:tc>
          <w:tcPr>
            <w:tcW w:w="1985" w:type="dxa"/>
            <w:vAlign w:val="center"/>
          </w:tcPr>
          <w:p w14:paraId="2763DE89" w14:textId="78AB8CA3" w:rsidR="00047032" w:rsidRPr="00A668B9" w:rsidRDefault="00047032" w:rsidP="00047032">
            <w:pPr>
              <w:tabs>
                <w:tab w:val="left" w:pos="1077"/>
              </w:tabs>
              <w:jc w:val="center"/>
            </w:pPr>
            <w:r w:rsidRPr="00A668B9">
              <w:t>10 и более лет</w:t>
            </w:r>
          </w:p>
        </w:tc>
        <w:tc>
          <w:tcPr>
            <w:tcW w:w="850" w:type="dxa"/>
            <w:vAlign w:val="center"/>
          </w:tcPr>
          <w:p w14:paraId="12EF2134" w14:textId="683F436C" w:rsidR="00047032" w:rsidRPr="00A668B9" w:rsidRDefault="00047032" w:rsidP="00047032">
            <w:pPr>
              <w:tabs>
                <w:tab w:val="left" w:pos="1077"/>
              </w:tabs>
              <w:jc w:val="center"/>
            </w:pPr>
            <w:r w:rsidRPr="00A668B9">
              <w:t>30</w:t>
            </w:r>
          </w:p>
        </w:tc>
        <w:tc>
          <w:tcPr>
            <w:tcW w:w="1843" w:type="dxa"/>
            <w:vMerge w:val="restart"/>
            <w:vAlign w:val="center"/>
          </w:tcPr>
          <w:p w14:paraId="3D5CE96A" w14:textId="7DB43F76" w:rsidR="00047032" w:rsidRPr="00A668B9" w:rsidRDefault="00A668B9" w:rsidP="00047032">
            <w:pPr>
              <w:tabs>
                <w:tab w:val="left" w:pos="1077"/>
              </w:tabs>
              <w:jc w:val="center"/>
            </w:pPr>
            <w:r>
              <w:t>15</w:t>
            </w:r>
          </w:p>
        </w:tc>
      </w:tr>
      <w:tr w:rsidR="00047032" w:rsidRPr="00E341EB" w14:paraId="7EC59666" w14:textId="77777777" w:rsidTr="00EA2E58">
        <w:trPr>
          <w:trHeight w:val="2080"/>
        </w:trPr>
        <w:tc>
          <w:tcPr>
            <w:tcW w:w="1389" w:type="dxa"/>
            <w:vMerge/>
            <w:vAlign w:val="center"/>
          </w:tcPr>
          <w:p w14:paraId="034ACDDA" w14:textId="77777777" w:rsidR="00047032" w:rsidRDefault="00047032" w:rsidP="00047032">
            <w:pPr>
              <w:tabs>
                <w:tab w:val="left" w:pos="1077"/>
              </w:tabs>
              <w:jc w:val="center"/>
            </w:pPr>
          </w:p>
        </w:tc>
        <w:tc>
          <w:tcPr>
            <w:tcW w:w="4423" w:type="dxa"/>
            <w:vMerge/>
          </w:tcPr>
          <w:p w14:paraId="67C7CADB" w14:textId="77777777" w:rsidR="00047032" w:rsidRPr="008E58EE" w:rsidRDefault="00047032" w:rsidP="00047032">
            <w:pPr>
              <w:tabs>
                <w:tab w:val="left" w:pos="1077"/>
              </w:tabs>
              <w:jc w:val="both"/>
              <w:rPr>
                <w:sz w:val="28"/>
                <w:szCs w:val="28"/>
              </w:rPr>
            </w:pPr>
          </w:p>
        </w:tc>
        <w:tc>
          <w:tcPr>
            <w:tcW w:w="1985" w:type="dxa"/>
            <w:vAlign w:val="center"/>
          </w:tcPr>
          <w:p w14:paraId="76BE2945" w14:textId="5E0A69F6" w:rsidR="00047032" w:rsidRPr="00A668B9" w:rsidRDefault="00047032" w:rsidP="00047032">
            <w:pPr>
              <w:tabs>
                <w:tab w:val="left" w:pos="1077"/>
              </w:tabs>
              <w:jc w:val="center"/>
            </w:pPr>
            <w:r w:rsidRPr="00A668B9">
              <w:t>от 5 до 10 лет</w:t>
            </w:r>
          </w:p>
        </w:tc>
        <w:tc>
          <w:tcPr>
            <w:tcW w:w="850" w:type="dxa"/>
            <w:vAlign w:val="center"/>
          </w:tcPr>
          <w:p w14:paraId="78423A9E" w14:textId="508FF981" w:rsidR="00047032" w:rsidRPr="00A668B9" w:rsidRDefault="00047032" w:rsidP="00047032">
            <w:pPr>
              <w:tabs>
                <w:tab w:val="left" w:pos="1077"/>
              </w:tabs>
              <w:jc w:val="center"/>
            </w:pPr>
            <w:r w:rsidRPr="00A668B9">
              <w:t>15</w:t>
            </w:r>
          </w:p>
        </w:tc>
        <w:tc>
          <w:tcPr>
            <w:tcW w:w="1843" w:type="dxa"/>
            <w:vMerge/>
            <w:vAlign w:val="center"/>
          </w:tcPr>
          <w:p w14:paraId="1FCFB7A9" w14:textId="77777777" w:rsidR="00047032" w:rsidRPr="008E58EE" w:rsidRDefault="00047032" w:rsidP="00047032">
            <w:pPr>
              <w:tabs>
                <w:tab w:val="left" w:pos="1077"/>
              </w:tabs>
              <w:jc w:val="center"/>
              <w:rPr>
                <w:sz w:val="28"/>
                <w:szCs w:val="28"/>
              </w:rPr>
            </w:pPr>
          </w:p>
        </w:tc>
      </w:tr>
      <w:tr w:rsidR="00047032" w:rsidRPr="00E341EB" w14:paraId="18CAA3ED" w14:textId="77777777" w:rsidTr="00EA2E58">
        <w:trPr>
          <w:trHeight w:val="898"/>
        </w:trPr>
        <w:tc>
          <w:tcPr>
            <w:tcW w:w="1389" w:type="dxa"/>
            <w:vMerge/>
            <w:vAlign w:val="center"/>
          </w:tcPr>
          <w:p w14:paraId="125F1CB9" w14:textId="77777777" w:rsidR="00047032" w:rsidRDefault="00047032" w:rsidP="00047032">
            <w:pPr>
              <w:tabs>
                <w:tab w:val="left" w:pos="1077"/>
              </w:tabs>
              <w:jc w:val="center"/>
            </w:pPr>
          </w:p>
        </w:tc>
        <w:tc>
          <w:tcPr>
            <w:tcW w:w="4423" w:type="dxa"/>
            <w:vMerge/>
          </w:tcPr>
          <w:p w14:paraId="65DD8F77" w14:textId="77777777" w:rsidR="00047032" w:rsidRPr="008E58EE" w:rsidRDefault="00047032" w:rsidP="00047032">
            <w:pPr>
              <w:tabs>
                <w:tab w:val="left" w:pos="1077"/>
              </w:tabs>
              <w:jc w:val="both"/>
              <w:rPr>
                <w:sz w:val="28"/>
                <w:szCs w:val="28"/>
              </w:rPr>
            </w:pPr>
          </w:p>
        </w:tc>
        <w:tc>
          <w:tcPr>
            <w:tcW w:w="1985" w:type="dxa"/>
            <w:vAlign w:val="center"/>
          </w:tcPr>
          <w:p w14:paraId="7FD5B326" w14:textId="3E639C5C" w:rsidR="00047032" w:rsidRPr="00A668B9" w:rsidRDefault="00047032" w:rsidP="00047032">
            <w:pPr>
              <w:tabs>
                <w:tab w:val="left" w:pos="1077"/>
              </w:tabs>
              <w:jc w:val="center"/>
            </w:pPr>
            <w:r w:rsidRPr="00A668B9">
              <w:t>от 1 до 5 лет</w:t>
            </w:r>
          </w:p>
        </w:tc>
        <w:tc>
          <w:tcPr>
            <w:tcW w:w="850" w:type="dxa"/>
            <w:vAlign w:val="center"/>
          </w:tcPr>
          <w:p w14:paraId="4446C0BA" w14:textId="0E724EBD" w:rsidR="00047032" w:rsidRPr="00A668B9" w:rsidRDefault="00047032" w:rsidP="00047032">
            <w:pPr>
              <w:tabs>
                <w:tab w:val="left" w:pos="1077"/>
              </w:tabs>
              <w:jc w:val="center"/>
            </w:pPr>
            <w:r w:rsidRPr="00A668B9">
              <w:t>5</w:t>
            </w:r>
          </w:p>
        </w:tc>
        <w:tc>
          <w:tcPr>
            <w:tcW w:w="1843" w:type="dxa"/>
            <w:vMerge/>
            <w:vAlign w:val="center"/>
          </w:tcPr>
          <w:p w14:paraId="695C663A" w14:textId="77777777" w:rsidR="00047032" w:rsidRPr="008E58EE" w:rsidRDefault="00047032" w:rsidP="00047032">
            <w:pPr>
              <w:tabs>
                <w:tab w:val="left" w:pos="1077"/>
              </w:tabs>
              <w:jc w:val="center"/>
              <w:rPr>
                <w:sz w:val="28"/>
                <w:szCs w:val="28"/>
              </w:rPr>
            </w:pPr>
          </w:p>
        </w:tc>
      </w:tr>
      <w:tr w:rsidR="00047032" w:rsidRPr="00BD2638" w14:paraId="4279083C" w14:textId="77777777" w:rsidTr="00EA2E58">
        <w:trPr>
          <w:trHeight w:val="390"/>
        </w:trPr>
        <w:tc>
          <w:tcPr>
            <w:tcW w:w="1389" w:type="dxa"/>
            <w:vMerge w:val="restart"/>
            <w:vAlign w:val="center"/>
          </w:tcPr>
          <w:p w14:paraId="5309006C" w14:textId="77777777" w:rsidR="00047032" w:rsidRPr="00594C3F" w:rsidRDefault="00047032" w:rsidP="00047032">
            <w:pPr>
              <w:tabs>
                <w:tab w:val="left" w:pos="1077"/>
              </w:tabs>
              <w:jc w:val="center"/>
            </w:pPr>
            <w:r>
              <w:t>3</w:t>
            </w:r>
          </w:p>
        </w:tc>
        <w:tc>
          <w:tcPr>
            <w:tcW w:w="4423" w:type="dxa"/>
            <w:vMerge w:val="restart"/>
          </w:tcPr>
          <w:p w14:paraId="46C7CA6D" w14:textId="798F570A" w:rsidR="00A668B9" w:rsidRPr="00A668B9" w:rsidRDefault="00A668B9" w:rsidP="00047032">
            <w:pPr>
              <w:tabs>
                <w:tab w:val="left" w:pos="1077"/>
              </w:tabs>
              <w:jc w:val="both"/>
            </w:pPr>
            <w:r w:rsidRPr="00A668B9">
              <w:t>КРИТЕРИЙ 3</w:t>
            </w:r>
          </w:p>
          <w:p w14:paraId="1B61FFEF" w14:textId="06F381D0" w:rsidR="00047032" w:rsidRPr="00B01B71" w:rsidRDefault="00047032" w:rsidP="00047032">
            <w:pPr>
              <w:tabs>
                <w:tab w:val="left" w:pos="1077"/>
              </w:tabs>
              <w:jc w:val="both"/>
            </w:pPr>
            <w:r w:rsidRPr="00A668B9">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5" w:type="dxa"/>
            <w:vAlign w:val="center"/>
          </w:tcPr>
          <w:p w14:paraId="19A43F5B" w14:textId="6FD5B8AE" w:rsidR="00047032" w:rsidRPr="00A668B9" w:rsidRDefault="00047032" w:rsidP="00047032">
            <w:pPr>
              <w:tabs>
                <w:tab w:val="left" w:pos="1077"/>
              </w:tabs>
              <w:jc w:val="center"/>
            </w:pPr>
            <w:r w:rsidRPr="00A668B9">
              <w:rPr>
                <w:b/>
              </w:rPr>
              <w:t>наличие кондиционера</w:t>
            </w:r>
          </w:p>
        </w:tc>
        <w:tc>
          <w:tcPr>
            <w:tcW w:w="850" w:type="dxa"/>
            <w:vAlign w:val="center"/>
          </w:tcPr>
          <w:p w14:paraId="2E278472" w14:textId="77777777" w:rsidR="00047032" w:rsidRPr="00A668B9" w:rsidRDefault="00047032" w:rsidP="00047032">
            <w:pPr>
              <w:tabs>
                <w:tab w:val="left" w:pos="1077"/>
              </w:tabs>
              <w:jc w:val="center"/>
            </w:pPr>
          </w:p>
        </w:tc>
        <w:tc>
          <w:tcPr>
            <w:tcW w:w="1843" w:type="dxa"/>
            <w:vMerge w:val="restart"/>
            <w:vAlign w:val="center"/>
          </w:tcPr>
          <w:p w14:paraId="4D1F3D21" w14:textId="01081558" w:rsidR="00047032" w:rsidRPr="00A668B9" w:rsidRDefault="00047032" w:rsidP="00047032">
            <w:pPr>
              <w:tabs>
                <w:tab w:val="left" w:pos="1077"/>
              </w:tabs>
              <w:jc w:val="center"/>
            </w:pPr>
            <w:r w:rsidRPr="00A668B9">
              <w:t>0</w:t>
            </w:r>
          </w:p>
        </w:tc>
      </w:tr>
      <w:tr w:rsidR="00047032" w:rsidRPr="00BD2638" w14:paraId="717BDBB3" w14:textId="77777777" w:rsidTr="00EA2E58">
        <w:trPr>
          <w:trHeight w:val="360"/>
        </w:trPr>
        <w:tc>
          <w:tcPr>
            <w:tcW w:w="1389" w:type="dxa"/>
            <w:vMerge/>
            <w:vAlign w:val="center"/>
          </w:tcPr>
          <w:p w14:paraId="2B9CE29F" w14:textId="77777777" w:rsidR="00047032" w:rsidRDefault="00047032" w:rsidP="00047032">
            <w:pPr>
              <w:tabs>
                <w:tab w:val="left" w:pos="1077"/>
              </w:tabs>
              <w:jc w:val="center"/>
            </w:pPr>
          </w:p>
        </w:tc>
        <w:tc>
          <w:tcPr>
            <w:tcW w:w="4423" w:type="dxa"/>
            <w:vMerge/>
          </w:tcPr>
          <w:p w14:paraId="3CAEC295" w14:textId="77777777" w:rsidR="00047032" w:rsidRPr="008E58EE" w:rsidRDefault="00047032" w:rsidP="00047032">
            <w:pPr>
              <w:tabs>
                <w:tab w:val="left" w:pos="1077"/>
              </w:tabs>
              <w:jc w:val="both"/>
              <w:rPr>
                <w:sz w:val="28"/>
                <w:szCs w:val="28"/>
              </w:rPr>
            </w:pPr>
          </w:p>
        </w:tc>
        <w:tc>
          <w:tcPr>
            <w:tcW w:w="1985" w:type="dxa"/>
          </w:tcPr>
          <w:p w14:paraId="176B9949" w14:textId="751AEFE8" w:rsidR="00047032" w:rsidRPr="00A668B9" w:rsidRDefault="00047032" w:rsidP="00047032">
            <w:pPr>
              <w:tabs>
                <w:tab w:val="left" w:pos="1077"/>
              </w:tabs>
              <w:jc w:val="center"/>
            </w:pPr>
            <w:r w:rsidRPr="00A668B9">
              <w:t>более 70 % от общего количества транспортных средств</w:t>
            </w:r>
          </w:p>
        </w:tc>
        <w:tc>
          <w:tcPr>
            <w:tcW w:w="850" w:type="dxa"/>
            <w:vAlign w:val="center"/>
          </w:tcPr>
          <w:p w14:paraId="15E4401E" w14:textId="3E76036E" w:rsidR="00047032" w:rsidRPr="00A668B9" w:rsidRDefault="00047032" w:rsidP="00047032">
            <w:pPr>
              <w:tabs>
                <w:tab w:val="left" w:pos="1077"/>
              </w:tabs>
              <w:jc w:val="center"/>
            </w:pPr>
            <w:r w:rsidRPr="00A668B9">
              <w:t>5</w:t>
            </w:r>
          </w:p>
        </w:tc>
        <w:tc>
          <w:tcPr>
            <w:tcW w:w="1843" w:type="dxa"/>
            <w:vMerge/>
            <w:vAlign w:val="center"/>
          </w:tcPr>
          <w:p w14:paraId="707C7405" w14:textId="77777777" w:rsidR="00047032" w:rsidRPr="008E58EE" w:rsidRDefault="00047032" w:rsidP="00047032">
            <w:pPr>
              <w:tabs>
                <w:tab w:val="left" w:pos="1077"/>
              </w:tabs>
              <w:jc w:val="center"/>
              <w:rPr>
                <w:sz w:val="28"/>
                <w:szCs w:val="28"/>
              </w:rPr>
            </w:pPr>
          </w:p>
        </w:tc>
      </w:tr>
      <w:tr w:rsidR="00047032" w:rsidRPr="00BD2638" w14:paraId="06AE46FC" w14:textId="77777777" w:rsidTr="00EA2E58">
        <w:trPr>
          <w:trHeight w:val="380"/>
        </w:trPr>
        <w:tc>
          <w:tcPr>
            <w:tcW w:w="1389" w:type="dxa"/>
            <w:vMerge/>
            <w:vAlign w:val="center"/>
          </w:tcPr>
          <w:p w14:paraId="63E2C038" w14:textId="77777777" w:rsidR="00047032" w:rsidRDefault="00047032" w:rsidP="00047032">
            <w:pPr>
              <w:tabs>
                <w:tab w:val="left" w:pos="1077"/>
              </w:tabs>
              <w:jc w:val="center"/>
            </w:pPr>
          </w:p>
        </w:tc>
        <w:tc>
          <w:tcPr>
            <w:tcW w:w="4423" w:type="dxa"/>
            <w:vMerge/>
          </w:tcPr>
          <w:p w14:paraId="0CF50B26" w14:textId="77777777" w:rsidR="00047032" w:rsidRPr="008E58EE" w:rsidRDefault="00047032" w:rsidP="00047032">
            <w:pPr>
              <w:tabs>
                <w:tab w:val="left" w:pos="1077"/>
              </w:tabs>
              <w:jc w:val="both"/>
              <w:rPr>
                <w:sz w:val="28"/>
                <w:szCs w:val="28"/>
              </w:rPr>
            </w:pPr>
          </w:p>
        </w:tc>
        <w:tc>
          <w:tcPr>
            <w:tcW w:w="1985" w:type="dxa"/>
          </w:tcPr>
          <w:p w14:paraId="2FB96C60" w14:textId="25728B7F" w:rsidR="00047032" w:rsidRPr="00A668B9" w:rsidRDefault="00047032" w:rsidP="00047032">
            <w:pPr>
              <w:tabs>
                <w:tab w:val="left" w:pos="1077"/>
              </w:tabs>
              <w:jc w:val="center"/>
            </w:pPr>
            <w:r w:rsidRPr="00A668B9">
              <w:t>менее 70 % от общего количества транспортных средств</w:t>
            </w:r>
          </w:p>
        </w:tc>
        <w:tc>
          <w:tcPr>
            <w:tcW w:w="850" w:type="dxa"/>
            <w:vAlign w:val="center"/>
          </w:tcPr>
          <w:p w14:paraId="777F61DC" w14:textId="506E5F50" w:rsidR="00047032" w:rsidRPr="00A668B9" w:rsidRDefault="00047032" w:rsidP="00047032">
            <w:pPr>
              <w:tabs>
                <w:tab w:val="left" w:pos="1077"/>
              </w:tabs>
              <w:jc w:val="center"/>
            </w:pPr>
            <w:r w:rsidRPr="00A668B9">
              <w:t>3</w:t>
            </w:r>
          </w:p>
        </w:tc>
        <w:tc>
          <w:tcPr>
            <w:tcW w:w="1843" w:type="dxa"/>
            <w:vMerge/>
            <w:vAlign w:val="center"/>
          </w:tcPr>
          <w:p w14:paraId="6CDA1D98" w14:textId="77777777" w:rsidR="00047032" w:rsidRPr="008E58EE" w:rsidRDefault="00047032" w:rsidP="00047032">
            <w:pPr>
              <w:tabs>
                <w:tab w:val="left" w:pos="1077"/>
              </w:tabs>
              <w:jc w:val="center"/>
              <w:rPr>
                <w:sz w:val="28"/>
                <w:szCs w:val="28"/>
              </w:rPr>
            </w:pPr>
          </w:p>
        </w:tc>
      </w:tr>
      <w:tr w:rsidR="00047032" w:rsidRPr="00BD2638" w14:paraId="2A64F9F8" w14:textId="77777777" w:rsidTr="00EA2E58">
        <w:trPr>
          <w:trHeight w:val="310"/>
        </w:trPr>
        <w:tc>
          <w:tcPr>
            <w:tcW w:w="1389" w:type="dxa"/>
            <w:vMerge/>
            <w:vAlign w:val="center"/>
          </w:tcPr>
          <w:p w14:paraId="1A850236" w14:textId="77777777" w:rsidR="00047032" w:rsidRDefault="00047032" w:rsidP="00047032">
            <w:pPr>
              <w:tabs>
                <w:tab w:val="left" w:pos="1077"/>
              </w:tabs>
              <w:jc w:val="center"/>
            </w:pPr>
          </w:p>
        </w:tc>
        <w:tc>
          <w:tcPr>
            <w:tcW w:w="4423" w:type="dxa"/>
            <w:vMerge/>
          </w:tcPr>
          <w:p w14:paraId="7BB298F2" w14:textId="77777777" w:rsidR="00047032" w:rsidRPr="008E58EE" w:rsidRDefault="00047032" w:rsidP="00047032">
            <w:pPr>
              <w:tabs>
                <w:tab w:val="left" w:pos="1077"/>
              </w:tabs>
              <w:jc w:val="both"/>
              <w:rPr>
                <w:sz w:val="28"/>
                <w:szCs w:val="28"/>
              </w:rPr>
            </w:pPr>
          </w:p>
        </w:tc>
        <w:tc>
          <w:tcPr>
            <w:tcW w:w="1985" w:type="dxa"/>
          </w:tcPr>
          <w:p w14:paraId="0DA2791F" w14:textId="365E567D" w:rsidR="00047032" w:rsidRPr="00A668B9" w:rsidRDefault="00047032" w:rsidP="00047032">
            <w:pPr>
              <w:tabs>
                <w:tab w:val="left" w:pos="1077"/>
              </w:tabs>
              <w:jc w:val="center"/>
            </w:pPr>
            <w:r w:rsidRPr="00A668B9">
              <w:t>кондиционер на транспортных средствах отсутствует</w:t>
            </w:r>
          </w:p>
        </w:tc>
        <w:tc>
          <w:tcPr>
            <w:tcW w:w="850" w:type="dxa"/>
            <w:vAlign w:val="center"/>
          </w:tcPr>
          <w:p w14:paraId="2D0D61D2" w14:textId="354B5D6D" w:rsidR="00047032" w:rsidRPr="00A668B9" w:rsidRDefault="00047032" w:rsidP="00047032">
            <w:pPr>
              <w:tabs>
                <w:tab w:val="left" w:pos="1077"/>
              </w:tabs>
              <w:jc w:val="center"/>
            </w:pPr>
            <w:r w:rsidRPr="00A668B9">
              <w:t>0</w:t>
            </w:r>
          </w:p>
        </w:tc>
        <w:tc>
          <w:tcPr>
            <w:tcW w:w="1843" w:type="dxa"/>
            <w:vMerge/>
            <w:vAlign w:val="center"/>
          </w:tcPr>
          <w:p w14:paraId="756E7AAB" w14:textId="77777777" w:rsidR="00047032" w:rsidRPr="008E58EE" w:rsidRDefault="00047032" w:rsidP="00047032">
            <w:pPr>
              <w:tabs>
                <w:tab w:val="left" w:pos="1077"/>
              </w:tabs>
              <w:jc w:val="center"/>
              <w:rPr>
                <w:sz w:val="28"/>
                <w:szCs w:val="28"/>
              </w:rPr>
            </w:pPr>
          </w:p>
        </w:tc>
      </w:tr>
      <w:tr w:rsidR="00047032" w:rsidRPr="00BD2638" w14:paraId="7E54D8F3" w14:textId="77777777" w:rsidTr="00EA2E58">
        <w:trPr>
          <w:trHeight w:val="260"/>
        </w:trPr>
        <w:tc>
          <w:tcPr>
            <w:tcW w:w="1389" w:type="dxa"/>
            <w:vMerge/>
            <w:vAlign w:val="center"/>
          </w:tcPr>
          <w:p w14:paraId="579E7C81" w14:textId="77777777" w:rsidR="00047032" w:rsidRDefault="00047032" w:rsidP="00047032">
            <w:pPr>
              <w:tabs>
                <w:tab w:val="left" w:pos="1077"/>
              </w:tabs>
              <w:jc w:val="center"/>
            </w:pPr>
          </w:p>
        </w:tc>
        <w:tc>
          <w:tcPr>
            <w:tcW w:w="4423" w:type="dxa"/>
            <w:vMerge/>
          </w:tcPr>
          <w:p w14:paraId="761B4078" w14:textId="77777777" w:rsidR="00047032" w:rsidRPr="008E58EE" w:rsidRDefault="00047032" w:rsidP="00047032">
            <w:pPr>
              <w:tabs>
                <w:tab w:val="left" w:pos="1077"/>
              </w:tabs>
              <w:jc w:val="both"/>
              <w:rPr>
                <w:sz w:val="28"/>
                <w:szCs w:val="28"/>
              </w:rPr>
            </w:pPr>
          </w:p>
        </w:tc>
        <w:tc>
          <w:tcPr>
            <w:tcW w:w="1985" w:type="dxa"/>
            <w:vAlign w:val="center"/>
          </w:tcPr>
          <w:p w14:paraId="0E85331C" w14:textId="5C28BA99" w:rsidR="00047032" w:rsidRPr="00A668B9" w:rsidRDefault="00047032" w:rsidP="00047032">
            <w:pPr>
              <w:tabs>
                <w:tab w:val="left" w:pos="1077"/>
              </w:tabs>
              <w:jc w:val="center"/>
            </w:pPr>
            <w:r w:rsidRPr="00A668B9">
              <w:rPr>
                <w:b/>
              </w:rPr>
              <w:t>наличие низкого пола</w:t>
            </w:r>
          </w:p>
        </w:tc>
        <w:tc>
          <w:tcPr>
            <w:tcW w:w="850" w:type="dxa"/>
            <w:vAlign w:val="center"/>
          </w:tcPr>
          <w:p w14:paraId="270661DC" w14:textId="77777777" w:rsidR="00047032" w:rsidRPr="00B01B71" w:rsidRDefault="00047032" w:rsidP="00047032">
            <w:pPr>
              <w:tabs>
                <w:tab w:val="left" w:pos="1077"/>
              </w:tabs>
              <w:jc w:val="center"/>
            </w:pPr>
          </w:p>
        </w:tc>
        <w:tc>
          <w:tcPr>
            <w:tcW w:w="1843" w:type="dxa"/>
            <w:vMerge/>
            <w:vAlign w:val="center"/>
          </w:tcPr>
          <w:p w14:paraId="3AE5009A" w14:textId="77777777" w:rsidR="00047032" w:rsidRPr="008E58EE" w:rsidRDefault="00047032" w:rsidP="00047032">
            <w:pPr>
              <w:tabs>
                <w:tab w:val="left" w:pos="1077"/>
              </w:tabs>
              <w:jc w:val="center"/>
              <w:rPr>
                <w:sz w:val="28"/>
                <w:szCs w:val="28"/>
              </w:rPr>
            </w:pPr>
          </w:p>
        </w:tc>
      </w:tr>
      <w:tr w:rsidR="00047032" w:rsidRPr="00BD2638" w14:paraId="63D5DD41" w14:textId="77777777" w:rsidTr="00EA2E58">
        <w:trPr>
          <w:trHeight w:val="240"/>
        </w:trPr>
        <w:tc>
          <w:tcPr>
            <w:tcW w:w="1389" w:type="dxa"/>
            <w:vMerge/>
            <w:vAlign w:val="center"/>
          </w:tcPr>
          <w:p w14:paraId="197B466B" w14:textId="77777777" w:rsidR="00047032" w:rsidRDefault="00047032" w:rsidP="00047032">
            <w:pPr>
              <w:tabs>
                <w:tab w:val="left" w:pos="1077"/>
              </w:tabs>
              <w:jc w:val="center"/>
            </w:pPr>
          </w:p>
        </w:tc>
        <w:tc>
          <w:tcPr>
            <w:tcW w:w="4423" w:type="dxa"/>
            <w:vMerge/>
          </w:tcPr>
          <w:p w14:paraId="294926E7" w14:textId="77777777" w:rsidR="00047032" w:rsidRPr="008E58EE" w:rsidRDefault="00047032" w:rsidP="00047032">
            <w:pPr>
              <w:tabs>
                <w:tab w:val="left" w:pos="1077"/>
              </w:tabs>
              <w:jc w:val="both"/>
              <w:rPr>
                <w:sz w:val="28"/>
                <w:szCs w:val="28"/>
              </w:rPr>
            </w:pPr>
          </w:p>
        </w:tc>
        <w:tc>
          <w:tcPr>
            <w:tcW w:w="1985" w:type="dxa"/>
          </w:tcPr>
          <w:p w14:paraId="76662FF3" w14:textId="218B5A79" w:rsidR="00047032" w:rsidRPr="00A668B9" w:rsidRDefault="00047032" w:rsidP="00047032">
            <w:pPr>
              <w:tabs>
                <w:tab w:val="left" w:pos="1077"/>
              </w:tabs>
              <w:jc w:val="center"/>
            </w:pPr>
            <w:r w:rsidRPr="00A668B9">
              <w:t>более 70 % от общего количества транспортных средств</w:t>
            </w:r>
          </w:p>
        </w:tc>
        <w:tc>
          <w:tcPr>
            <w:tcW w:w="850" w:type="dxa"/>
            <w:vAlign w:val="center"/>
          </w:tcPr>
          <w:p w14:paraId="494A7AC8" w14:textId="274BDE83" w:rsidR="00047032" w:rsidRPr="00B01B71" w:rsidRDefault="00047032" w:rsidP="00047032">
            <w:pPr>
              <w:tabs>
                <w:tab w:val="left" w:pos="1077"/>
              </w:tabs>
              <w:jc w:val="center"/>
            </w:pPr>
            <w:r>
              <w:t>5</w:t>
            </w:r>
          </w:p>
        </w:tc>
        <w:tc>
          <w:tcPr>
            <w:tcW w:w="1843" w:type="dxa"/>
            <w:vMerge/>
            <w:vAlign w:val="center"/>
          </w:tcPr>
          <w:p w14:paraId="49552E16" w14:textId="77777777" w:rsidR="00047032" w:rsidRPr="008E58EE" w:rsidRDefault="00047032" w:rsidP="00047032">
            <w:pPr>
              <w:tabs>
                <w:tab w:val="left" w:pos="1077"/>
              </w:tabs>
              <w:jc w:val="center"/>
              <w:rPr>
                <w:sz w:val="28"/>
                <w:szCs w:val="28"/>
              </w:rPr>
            </w:pPr>
          </w:p>
        </w:tc>
      </w:tr>
      <w:tr w:rsidR="00047032" w:rsidRPr="00BD2638" w14:paraId="6AE71BC5" w14:textId="77777777" w:rsidTr="00EA2E58">
        <w:trPr>
          <w:trHeight w:val="220"/>
        </w:trPr>
        <w:tc>
          <w:tcPr>
            <w:tcW w:w="1389" w:type="dxa"/>
            <w:vMerge/>
            <w:vAlign w:val="center"/>
          </w:tcPr>
          <w:p w14:paraId="659CD67D" w14:textId="77777777" w:rsidR="00047032" w:rsidRDefault="00047032" w:rsidP="00047032">
            <w:pPr>
              <w:tabs>
                <w:tab w:val="left" w:pos="1077"/>
              </w:tabs>
              <w:jc w:val="center"/>
            </w:pPr>
          </w:p>
        </w:tc>
        <w:tc>
          <w:tcPr>
            <w:tcW w:w="4423" w:type="dxa"/>
            <w:vMerge/>
          </w:tcPr>
          <w:p w14:paraId="4CDD6D2D" w14:textId="77777777" w:rsidR="00047032" w:rsidRPr="008E58EE" w:rsidRDefault="00047032" w:rsidP="00047032">
            <w:pPr>
              <w:tabs>
                <w:tab w:val="left" w:pos="1077"/>
              </w:tabs>
              <w:jc w:val="both"/>
              <w:rPr>
                <w:sz w:val="28"/>
                <w:szCs w:val="28"/>
              </w:rPr>
            </w:pPr>
          </w:p>
        </w:tc>
        <w:tc>
          <w:tcPr>
            <w:tcW w:w="1985" w:type="dxa"/>
          </w:tcPr>
          <w:p w14:paraId="65B2232C" w14:textId="7A1A9418" w:rsidR="00047032" w:rsidRPr="00A668B9" w:rsidRDefault="00047032" w:rsidP="00047032">
            <w:pPr>
              <w:tabs>
                <w:tab w:val="left" w:pos="1077"/>
              </w:tabs>
              <w:jc w:val="center"/>
            </w:pPr>
            <w:r w:rsidRPr="00A668B9">
              <w:t>менее 70 % от общего количества транспортных средств</w:t>
            </w:r>
          </w:p>
        </w:tc>
        <w:tc>
          <w:tcPr>
            <w:tcW w:w="850" w:type="dxa"/>
            <w:vAlign w:val="center"/>
          </w:tcPr>
          <w:p w14:paraId="7DFC484A" w14:textId="24A41F1C" w:rsidR="00047032" w:rsidRPr="00B01B71" w:rsidRDefault="00047032" w:rsidP="00047032">
            <w:pPr>
              <w:tabs>
                <w:tab w:val="left" w:pos="1077"/>
              </w:tabs>
              <w:jc w:val="center"/>
            </w:pPr>
            <w:r>
              <w:t>3</w:t>
            </w:r>
          </w:p>
        </w:tc>
        <w:tc>
          <w:tcPr>
            <w:tcW w:w="1843" w:type="dxa"/>
            <w:vMerge/>
            <w:vAlign w:val="center"/>
          </w:tcPr>
          <w:p w14:paraId="526E4202" w14:textId="77777777" w:rsidR="00047032" w:rsidRPr="008E58EE" w:rsidRDefault="00047032" w:rsidP="00047032">
            <w:pPr>
              <w:tabs>
                <w:tab w:val="left" w:pos="1077"/>
              </w:tabs>
              <w:jc w:val="center"/>
              <w:rPr>
                <w:sz w:val="28"/>
                <w:szCs w:val="28"/>
              </w:rPr>
            </w:pPr>
          </w:p>
        </w:tc>
      </w:tr>
      <w:tr w:rsidR="00047032" w:rsidRPr="00BD2638" w14:paraId="1893AF47" w14:textId="77777777" w:rsidTr="00EA2E58">
        <w:trPr>
          <w:trHeight w:val="250"/>
        </w:trPr>
        <w:tc>
          <w:tcPr>
            <w:tcW w:w="1389" w:type="dxa"/>
            <w:vMerge/>
            <w:vAlign w:val="center"/>
          </w:tcPr>
          <w:p w14:paraId="58BD165E" w14:textId="77777777" w:rsidR="00047032" w:rsidRDefault="00047032" w:rsidP="00047032">
            <w:pPr>
              <w:tabs>
                <w:tab w:val="left" w:pos="1077"/>
              </w:tabs>
              <w:jc w:val="center"/>
            </w:pPr>
          </w:p>
        </w:tc>
        <w:tc>
          <w:tcPr>
            <w:tcW w:w="4423" w:type="dxa"/>
            <w:vMerge/>
          </w:tcPr>
          <w:p w14:paraId="690FFED8" w14:textId="77777777" w:rsidR="00047032" w:rsidRPr="008E58EE" w:rsidRDefault="00047032" w:rsidP="00047032">
            <w:pPr>
              <w:tabs>
                <w:tab w:val="left" w:pos="1077"/>
              </w:tabs>
              <w:jc w:val="both"/>
              <w:rPr>
                <w:sz w:val="28"/>
                <w:szCs w:val="28"/>
              </w:rPr>
            </w:pPr>
          </w:p>
        </w:tc>
        <w:tc>
          <w:tcPr>
            <w:tcW w:w="1985" w:type="dxa"/>
          </w:tcPr>
          <w:p w14:paraId="25B0977C" w14:textId="68B04923" w:rsidR="00047032" w:rsidRPr="00A668B9" w:rsidRDefault="00047032" w:rsidP="00047032">
            <w:pPr>
              <w:tabs>
                <w:tab w:val="left" w:pos="1077"/>
              </w:tabs>
              <w:jc w:val="center"/>
            </w:pPr>
            <w:r w:rsidRPr="00A668B9">
              <w:t>отсутствие транспортных средств с низким полом</w:t>
            </w:r>
          </w:p>
        </w:tc>
        <w:tc>
          <w:tcPr>
            <w:tcW w:w="850" w:type="dxa"/>
            <w:vAlign w:val="center"/>
          </w:tcPr>
          <w:p w14:paraId="02B042EC" w14:textId="474A2EA4" w:rsidR="00047032" w:rsidRPr="00B01B71" w:rsidRDefault="00047032" w:rsidP="00047032">
            <w:pPr>
              <w:tabs>
                <w:tab w:val="left" w:pos="1077"/>
              </w:tabs>
              <w:jc w:val="center"/>
            </w:pPr>
            <w:r>
              <w:t>0</w:t>
            </w:r>
          </w:p>
        </w:tc>
        <w:tc>
          <w:tcPr>
            <w:tcW w:w="1843" w:type="dxa"/>
            <w:vMerge/>
            <w:vAlign w:val="center"/>
          </w:tcPr>
          <w:p w14:paraId="3F04072A" w14:textId="77777777" w:rsidR="00047032" w:rsidRPr="008E58EE" w:rsidRDefault="00047032" w:rsidP="00047032">
            <w:pPr>
              <w:tabs>
                <w:tab w:val="left" w:pos="1077"/>
              </w:tabs>
              <w:jc w:val="center"/>
              <w:rPr>
                <w:sz w:val="28"/>
                <w:szCs w:val="28"/>
              </w:rPr>
            </w:pPr>
          </w:p>
        </w:tc>
      </w:tr>
      <w:tr w:rsidR="00047032" w:rsidRPr="00BD2638" w14:paraId="15908CE1" w14:textId="77777777" w:rsidTr="00EA2E58">
        <w:trPr>
          <w:trHeight w:val="190"/>
        </w:trPr>
        <w:tc>
          <w:tcPr>
            <w:tcW w:w="1389" w:type="dxa"/>
            <w:vMerge/>
            <w:vAlign w:val="center"/>
          </w:tcPr>
          <w:p w14:paraId="070B431A" w14:textId="77777777" w:rsidR="00047032" w:rsidRDefault="00047032" w:rsidP="00047032">
            <w:pPr>
              <w:tabs>
                <w:tab w:val="left" w:pos="1077"/>
              </w:tabs>
              <w:jc w:val="center"/>
            </w:pPr>
          </w:p>
        </w:tc>
        <w:tc>
          <w:tcPr>
            <w:tcW w:w="4423" w:type="dxa"/>
            <w:vMerge/>
          </w:tcPr>
          <w:p w14:paraId="5619FED5" w14:textId="77777777" w:rsidR="00047032" w:rsidRPr="008E58EE" w:rsidRDefault="00047032" w:rsidP="00047032">
            <w:pPr>
              <w:tabs>
                <w:tab w:val="left" w:pos="1077"/>
              </w:tabs>
              <w:jc w:val="both"/>
              <w:rPr>
                <w:sz w:val="28"/>
                <w:szCs w:val="28"/>
              </w:rPr>
            </w:pPr>
          </w:p>
        </w:tc>
        <w:tc>
          <w:tcPr>
            <w:tcW w:w="1985" w:type="dxa"/>
          </w:tcPr>
          <w:p w14:paraId="3E5208AC" w14:textId="4DF2BD9F" w:rsidR="00047032" w:rsidRPr="00A668B9" w:rsidRDefault="00047032" w:rsidP="00047032">
            <w:pPr>
              <w:tabs>
                <w:tab w:val="left" w:pos="1077"/>
              </w:tabs>
              <w:jc w:val="center"/>
            </w:pPr>
            <w:r w:rsidRPr="00A668B9">
              <w:rPr>
                <w:bCs/>
              </w:rPr>
              <w:t>наличие оборудования для перевозок пассажиров с ограниченными возможностями передвижения, пассажиров с детскими колясками</w:t>
            </w:r>
          </w:p>
        </w:tc>
        <w:tc>
          <w:tcPr>
            <w:tcW w:w="850" w:type="dxa"/>
            <w:vAlign w:val="center"/>
          </w:tcPr>
          <w:p w14:paraId="6C237969" w14:textId="77777777" w:rsidR="00047032" w:rsidRPr="00B01B71" w:rsidRDefault="00047032" w:rsidP="00047032">
            <w:pPr>
              <w:tabs>
                <w:tab w:val="left" w:pos="1077"/>
              </w:tabs>
              <w:jc w:val="center"/>
            </w:pPr>
          </w:p>
        </w:tc>
        <w:tc>
          <w:tcPr>
            <w:tcW w:w="1843" w:type="dxa"/>
            <w:vMerge/>
            <w:vAlign w:val="center"/>
          </w:tcPr>
          <w:p w14:paraId="27F5A390" w14:textId="77777777" w:rsidR="00047032" w:rsidRPr="008E58EE" w:rsidRDefault="00047032" w:rsidP="00047032">
            <w:pPr>
              <w:tabs>
                <w:tab w:val="left" w:pos="1077"/>
              </w:tabs>
              <w:jc w:val="center"/>
              <w:rPr>
                <w:sz w:val="28"/>
                <w:szCs w:val="28"/>
              </w:rPr>
            </w:pPr>
          </w:p>
        </w:tc>
      </w:tr>
      <w:tr w:rsidR="00047032" w:rsidRPr="00BD2638" w14:paraId="0AA06F15" w14:textId="77777777" w:rsidTr="00EA2E58">
        <w:trPr>
          <w:trHeight w:val="160"/>
        </w:trPr>
        <w:tc>
          <w:tcPr>
            <w:tcW w:w="1389" w:type="dxa"/>
            <w:vMerge/>
            <w:vAlign w:val="center"/>
          </w:tcPr>
          <w:p w14:paraId="03382245" w14:textId="77777777" w:rsidR="00047032" w:rsidRDefault="00047032" w:rsidP="00047032">
            <w:pPr>
              <w:tabs>
                <w:tab w:val="left" w:pos="1077"/>
              </w:tabs>
              <w:jc w:val="center"/>
            </w:pPr>
          </w:p>
        </w:tc>
        <w:tc>
          <w:tcPr>
            <w:tcW w:w="4423" w:type="dxa"/>
            <w:vMerge/>
          </w:tcPr>
          <w:p w14:paraId="1B87757A" w14:textId="77777777" w:rsidR="00047032" w:rsidRPr="008E58EE" w:rsidRDefault="00047032" w:rsidP="00047032">
            <w:pPr>
              <w:tabs>
                <w:tab w:val="left" w:pos="1077"/>
              </w:tabs>
              <w:jc w:val="both"/>
              <w:rPr>
                <w:sz w:val="28"/>
                <w:szCs w:val="28"/>
              </w:rPr>
            </w:pPr>
          </w:p>
        </w:tc>
        <w:tc>
          <w:tcPr>
            <w:tcW w:w="1985" w:type="dxa"/>
          </w:tcPr>
          <w:p w14:paraId="36B29CF2" w14:textId="74616AE7" w:rsidR="00047032" w:rsidRPr="00A668B9" w:rsidRDefault="00047032" w:rsidP="00047032">
            <w:pPr>
              <w:tabs>
                <w:tab w:val="left" w:pos="1077"/>
              </w:tabs>
              <w:jc w:val="center"/>
            </w:pPr>
            <w:r w:rsidRPr="00A668B9">
              <w:t>более 70 % от общего количества транспортных средств</w:t>
            </w:r>
          </w:p>
        </w:tc>
        <w:tc>
          <w:tcPr>
            <w:tcW w:w="850" w:type="dxa"/>
            <w:vAlign w:val="center"/>
          </w:tcPr>
          <w:p w14:paraId="7D3BAF4D" w14:textId="03EC2FA2" w:rsidR="00047032" w:rsidRPr="00A668B9" w:rsidRDefault="00047032" w:rsidP="00047032">
            <w:pPr>
              <w:tabs>
                <w:tab w:val="left" w:pos="1077"/>
              </w:tabs>
              <w:jc w:val="center"/>
            </w:pPr>
            <w:r w:rsidRPr="00A668B9">
              <w:t>5</w:t>
            </w:r>
          </w:p>
        </w:tc>
        <w:tc>
          <w:tcPr>
            <w:tcW w:w="1843" w:type="dxa"/>
            <w:vMerge/>
            <w:vAlign w:val="center"/>
          </w:tcPr>
          <w:p w14:paraId="75C1106F" w14:textId="77777777" w:rsidR="00047032" w:rsidRPr="008E58EE" w:rsidRDefault="00047032" w:rsidP="00047032">
            <w:pPr>
              <w:tabs>
                <w:tab w:val="left" w:pos="1077"/>
              </w:tabs>
              <w:jc w:val="center"/>
              <w:rPr>
                <w:sz w:val="28"/>
                <w:szCs w:val="28"/>
              </w:rPr>
            </w:pPr>
          </w:p>
        </w:tc>
      </w:tr>
      <w:tr w:rsidR="00047032" w:rsidRPr="00BD2638" w14:paraId="445CC786" w14:textId="77777777" w:rsidTr="00EA2E58">
        <w:trPr>
          <w:trHeight w:val="180"/>
        </w:trPr>
        <w:tc>
          <w:tcPr>
            <w:tcW w:w="1389" w:type="dxa"/>
            <w:vMerge/>
            <w:vAlign w:val="center"/>
          </w:tcPr>
          <w:p w14:paraId="1C6815A7" w14:textId="77777777" w:rsidR="00047032" w:rsidRDefault="00047032" w:rsidP="00047032">
            <w:pPr>
              <w:tabs>
                <w:tab w:val="left" w:pos="1077"/>
              </w:tabs>
              <w:jc w:val="center"/>
            </w:pPr>
          </w:p>
        </w:tc>
        <w:tc>
          <w:tcPr>
            <w:tcW w:w="4423" w:type="dxa"/>
            <w:vMerge/>
          </w:tcPr>
          <w:p w14:paraId="601359A5" w14:textId="77777777" w:rsidR="00047032" w:rsidRPr="008E58EE" w:rsidRDefault="00047032" w:rsidP="00047032">
            <w:pPr>
              <w:tabs>
                <w:tab w:val="left" w:pos="1077"/>
              </w:tabs>
              <w:jc w:val="both"/>
              <w:rPr>
                <w:sz w:val="28"/>
                <w:szCs w:val="28"/>
              </w:rPr>
            </w:pPr>
          </w:p>
        </w:tc>
        <w:tc>
          <w:tcPr>
            <w:tcW w:w="1985" w:type="dxa"/>
          </w:tcPr>
          <w:p w14:paraId="6162EEB3" w14:textId="584F2092" w:rsidR="00047032" w:rsidRPr="00A668B9" w:rsidRDefault="00047032" w:rsidP="00047032">
            <w:pPr>
              <w:tabs>
                <w:tab w:val="left" w:pos="1077"/>
              </w:tabs>
              <w:jc w:val="center"/>
            </w:pPr>
            <w:r w:rsidRPr="00A668B9">
              <w:t>менее 70 % от общего количества транспортных средств</w:t>
            </w:r>
          </w:p>
        </w:tc>
        <w:tc>
          <w:tcPr>
            <w:tcW w:w="850" w:type="dxa"/>
            <w:vAlign w:val="center"/>
          </w:tcPr>
          <w:p w14:paraId="2B6C281D" w14:textId="16EC1C77" w:rsidR="00047032" w:rsidRPr="00A668B9" w:rsidRDefault="00047032" w:rsidP="00047032">
            <w:pPr>
              <w:tabs>
                <w:tab w:val="left" w:pos="1077"/>
              </w:tabs>
              <w:jc w:val="center"/>
            </w:pPr>
            <w:r w:rsidRPr="00A668B9">
              <w:t>3</w:t>
            </w:r>
          </w:p>
        </w:tc>
        <w:tc>
          <w:tcPr>
            <w:tcW w:w="1843" w:type="dxa"/>
            <w:vMerge/>
            <w:vAlign w:val="center"/>
          </w:tcPr>
          <w:p w14:paraId="6F4BA744" w14:textId="77777777" w:rsidR="00047032" w:rsidRPr="008E58EE" w:rsidRDefault="00047032" w:rsidP="00047032">
            <w:pPr>
              <w:tabs>
                <w:tab w:val="left" w:pos="1077"/>
              </w:tabs>
              <w:jc w:val="center"/>
              <w:rPr>
                <w:sz w:val="28"/>
                <w:szCs w:val="28"/>
              </w:rPr>
            </w:pPr>
          </w:p>
        </w:tc>
      </w:tr>
      <w:tr w:rsidR="00047032" w:rsidRPr="00BD2638" w14:paraId="680B8D3E" w14:textId="77777777" w:rsidTr="00EA2E58">
        <w:trPr>
          <w:trHeight w:val="86"/>
        </w:trPr>
        <w:tc>
          <w:tcPr>
            <w:tcW w:w="1389" w:type="dxa"/>
            <w:vMerge/>
            <w:vAlign w:val="center"/>
          </w:tcPr>
          <w:p w14:paraId="1A70024D" w14:textId="77777777" w:rsidR="00047032" w:rsidRDefault="00047032" w:rsidP="00047032">
            <w:pPr>
              <w:tabs>
                <w:tab w:val="left" w:pos="1077"/>
              </w:tabs>
              <w:jc w:val="center"/>
            </w:pPr>
          </w:p>
        </w:tc>
        <w:tc>
          <w:tcPr>
            <w:tcW w:w="4423" w:type="dxa"/>
            <w:vMerge/>
          </w:tcPr>
          <w:p w14:paraId="5614F7D2" w14:textId="77777777" w:rsidR="00047032" w:rsidRPr="008E58EE" w:rsidRDefault="00047032" w:rsidP="00047032">
            <w:pPr>
              <w:tabs>
                <w:tab w:val="left" w:pos="1077"/>
              </w:tabs>
              <w:jc w:val="both"/>
              <w:rPr>
                <w:sz w:val="28"/>
                <w:szCs w:val="28"/>
              </w:rPr>
            </w:pPr>
          </w:p>
        </w:tc>
        <w:tc>
          <w:tcPr>
            <w:tcW w:w="1985" w:type="dxa"/>
          </w:tcPr>
          <w:p w14:paraId="7D7427CD" w14:textId="6EA1563B" w:rsidR="00047032" w:rsidRPr="00A668B9" w:rsidRDefault="00047032" w:rsidP="00047032">
            <w:pPr>
              <w:tabs>
                <w:tab w:val="left" w:pos="1077"/>
              </w:tabs>
              <w:jc w:val="center"/>
            </w:pPr>
            <w:r w:rsidRPr="00A668B9">
              <w:t>оборудование на транспортных средствах отсутствует</w:t>
            </w:r>
          </w:p>
        </w:tc>
        <w:tc>
          <w:tcPr>
            <w:tcW w:w="850" w:type="dxa"/>
            <w:vAlign w:val="center"/>
          </w:tcPr>
          <w:p w14:paraId="6C27CE9E" w14:textId="7B0CC70F" w:rsidR="00047032" w:rsidRPr="00A668B9" w:rsidRDefault="00047032" w:rsidP="00047032">
            <w:pPr>
              <w:tabs>
                <w:tab w:val="left" w:pos="1077"/>
              </w:tabs>
              <w:jc w:val="center"/>
            </w:pPr>
            <w:r w:rsidRPr="00A668B9">
              <w:t>0</w:t>
            </w:r>
          </w:p>
        </w:tc>
        <w:tc>
          <w:tcPr>
            <w:tcW w:w="1843" w:type="dxa"/>
            <w:vMerge/>
            <w:vAlign w:val="center"/>
          </w:tcPr>
          <w:p w14:paraId="4E2E7A02" w14:textId="77777777" w:rsidR="00047032" w:rsidRPr="008E58EE" w:rsidRDefault="00047032" w:rsidP="00047032">
            <w:pPr>
              <w:tabs>
                <w:tab w:val="left" w:pos="1077"/>
              </w:tabs>
              <w:jc w:val="center"/>
              <w:rPr>
                <w:sz w:val="28"/>
                <w:szCs w:val="28"/>
              </w:rPr>
            </w:pPr>
          </w:p>
        </w:tc>
      </w:tr>
      <w:tr w:rsidR="00047032" w:rsidRPr="00BD2638" w14:paraId="36AFFE0A" w14:textId="77777777" w:rsidTr="00EA2E58">
        <w:trPr>
          <w:trHeight w:val="712"/>
        </w:trPr>
        <w:tc>
          <w:tcPr>
            <w:tcW w:w="1389" w:type="dxa"/>
            <w:vMerge w:val="restart"/>
            <w:vAlign w:val="center"/>
          </w:tcPr>
          <w:p w14:paraId="383DB931" w14:textId="77777777" w:rsidR="00047032" w:rsidRDefault="00047032" w:rsidP="00047032">
            <w:pPr>
              <w:tabs>
                <w:tab w:val="left" w:pos="1077"/>
              </w:tabs>
              <w:jc w:val="center"/>
            </w:pPr>
            <w:r>
              <w:t>4</w:t>
            </w:r>
          </w:p>
        </w:tc>
        <w:tc>
          <w:tcPr>
            <w:tcW w:w="4423" w:type="dxa"/>
            <w:vMerge w:val="restart"/>
          </w:tcPr>
          <w:p w14:paraId="3FD4CCAF" w14:textId="77777777" w:rsidR="00047032" w:rsidRPr="00A668B9" w:rsidRDefault="00047032" w:rsidP="00047032">
            <w:pPr>
              <w:tabs>
                <w:tab w:val="left" w:pos="1077"/>
              </w:tabs>
              <w:jc w:val="both"/>
            </w:pPr>
          </w:p>
          <w:p w14:paraId="32F66D03" w14:textId="320484DA" w:rsidR="00047032" w:rsidRPr="00A668B9" w:rsidRDefault="00047032" w:rsidP="00047032">
            <w:pPr>
              <w:tabs>
                <w:tab w:val="left" w:pos="1077"/>
              </w:tabs>
              <w:jc w:val="both"/>
            </w:pPr>
            <w:r w:rsidRPr="00A668B9">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vAlign w:val="center"/>
          </w:tcPr>
          <w:p w14:paraId="32C0C842" w14:textId="642D78ED" w:rsidR="00047032" w:rsidRPr="00A668B9" w:rsidRDefault="00047032" w:rsidP="00047032">
            <w:pPr>
              <w:tabs>
                <w:tab w:val="left" w:pos="1077"/>
              </w:tabs>
              <w:jc w:val="center"/>
            </w:pPr>
            <w:r w:rsidRPr="00A668B9">
              <w:t>срок эксплуатации 5 лет</w:t>
            </w:r>
          </w:p>
        </w:tc>
        <w:tc>
          <w:tcPr>
            <w:tcW w:w="850" w:type="dxa"/>
            <w:vAlign w:val="center"/>
          </w:tcPr>
          <w:p w14:paraId="2E79024C" w14:textId="3F8503F3" w:rsidR="00047032" w:rsidRPr="00A668B9" w:rsidRDefault="00047032" w:rsidP="00047032">
            <w:pPr>
              <w:tabs>
                <w:tab w:val="left" w:pos="1077"/>
              </w:tabs>
              <w:jc w:val="center"/>
            </w:pPr>
            <w:r w:rsidRPr="00A668B9">
              <w:t>15</w:t>
            </w:r>
          </w:p>
        </w:tc>
        <w:tc>
          <w:tcPr>
            <w:tcW w:w="1843" w:type="dxa"/>
            <w:vMerge w:val="restart"/>
            <w:vAlign w:val="center"/>
          </w:tcPr>
          <w:p w14:paraId="4AEF47C4" w14:textId="6186A924" w:rsidR="00047032" w:rsidRDefault="00A668B9" w:rsidP="00047032">
            <w:pPr>
              <w:tabs>
                <w:tab w:val="left" w:pos="1077"/>
              </w:tabs>
              <w:jc w:val="center"/>
            </w:pPr>
            <w:r>
              <w:t>15</w:t>
            </w:r>
          </w:p>
          <w:p w14:paraId="28CF6059" w14:textId="6C77CC8E" w:rsidR="00047032" w:rsidRPr="003D6A03" w:rsidRDefault="00047032" w:rsidP="00047032">
            <w:pPr>
              <w:tabs>
                <w:tab w:val="left" w:pos="1077"/>
              </w:tabs>
              <w:jc w:val="center"/>
            </w:pPr>
          </w:p>
        </w:tc>
      </w:tr>
      <w:tr w:rsidR="00047032" w:rsidRPr="00BD2638" w14:paraId="768D48B6" w14:textId="77777777" w:rsidTr="00EA2E58">
        <w:trPr>
          <w:trHeight w:val="900"/>
        </w:trPr>
        <w:tc>
          <w:tcPr>
            <w:tcW w:w="1389" w:type="dxa"/>
            <w:vMerge/>
            <w:vAlign w:val="center"/>
          </w:tcPr>
          <w:p w14:paraId="15067EFF" w14:textId="77777777" w:rsidR="00047032" w:rsidRDefault="00047032" w:rsidP="00047032">
            <w:pPr>
              <w:tabs>
                <w:tab w:val="left" w:pos="1077"/>
              </w:tabs>
              <w:jc w:val="center"/>
            </w:pPr>
          </w:p>
        </w:tc>
        <w:tc>
          <w:tcPr>
            <w:tcW w:w="4423" w:type="dxa"/>
            <w:vMerge/>
          </w:tcPr>
          <w:p w14:paraId="3542C7F1" w14:textId="77777777" w:rsidR="00047032" w:rsidRPr="00A668B9" w:rsidRDefault="00047032" w:rsidP="00047032">
            <w:pPr>
              <w:tabs>
                <w:tab w:val="left" w:pos="1077"/>
              </w:tabs>
              <w:jc w:val="both"/>
            </w:pPr>
          </w:p>
        </w:tc>
        <w:tc>
          <w:tcPr>
            <w:tcW w:w="1985" w:type="dxa"/>
            <w:vAlign w:val="center"/>
          </w:tcPr>
          <w:p w14:paraId="5DFD3114" w14:textId="6CF551AC" w:rsidR="00047032" w:rsidRPr="00A668B9" w:rsidRDefault="00047032" w:rsidP="00047032">
            <w:pPr>
              <w:tabs>
                <w:tab w:val="left" w:pos="1077"/>
              </w:tabs>
              <w:jc w:val="center"/>
            </w:pPr>
            <w:r w:rsidRPr="00A668B9">
              <w:t>срок эксплуатации 10 лет</w:t>
            </w:r>
          </w:p>
        </w:tc>
        <w:tc>
          <w:tcPr>
            <w:tcW w:w="850" w:type="dxa"/>
            <w:vAlign w:val="center"/>
          </w:tcPr>
          <w:p w14:paraId="5550C5E0" w14:textId="1A4B2FDE" w:rsidR="00047032" w:rsidRPr="00A668B9" w:rsidRDefault="00047032" w:rsidP="00047032">
            <w:pPr>
              <w:tabs>
                <w:tab w:val="left" w:pos="1077"/>
              </w:tabs>
              <w:jc w:val="center"/>
            </w:pPr>
            <w:r w:rsidRPr="00A668B9">
              <w:t>10</w:t>
            </w:r>
          </w:p>
        </w:tc>
        <w:tc>
          <w:tcPr>
            <w:tcW w:w="1843" w:type="dxa"/>
            <w:vMerge/>
            <w:vAlign w:val="center"/>
          </w:tcPr>
          <w:p w14:paraId="16C3F4A6" w14:textId="77777777" w:rsidR="00047032" w:rsidRDefault="00047032" w:rsidP="00047032">
            <w:pPr>
              <w:tabs>
                <w:tab w:val="left" w:pos="1077"/>
              </w:tabs>
              <w:jc w:val="center"/>
            </w:pPr>
          </w:p>
        </w:tc>
      </w:tr>
      <w:tr w:rsidR="00047032" w:rsidRPr="00BD2638" w14:paraId="05C4D2E9" w14:textId="77777777" w:rsidTr="00EA2E58">
        <w:trPr>
          <w:trHeight w:val="980"/>
        </w:trPr>
        <w:tc>
          <w:tcPr>
            <w:tcW w:w="1389" w:type="dxa"/>
            <w:vMerge/>
            <w:vAlign w:val="center"/>
          </w:tcPr>
          <w:p w14:paraId="7F47A755" w14:textId="77777777" w:rsidR="00047032" w:rsidRDefault="00047032" w:rsidP="00047032">
            <w:pPr>
              <w:tabs>
                <w:tab w:val="left" w:pos="1077"/>
              </w:tabs>
              <w:jc w:val="center"/>
            </w:pPr>
          </w:p>
        </w:tc>
        <w:tc>
          <w:tcPr>
            <w:tcW w:w="4423" w:type="dxa"/>
            <w:vMerge/>
          </w:tcPr>
          <w:p w14:paraId="7AEB71D2" w14:textId="77777777" w:rsidR="00047032" w:rsidRPr="00A668B9" w:rsidRDefault="00047032" w:rsidP="00047032">
            <w:pPr>
              <w:tabs>
                <w:tab w:val="left" w:pos="1077"/>
              </w:tabs>
              <w:jc w:val="both"/>
            </w:pPr>
          </w:p>
        </w:tc>
        <w:tc>
          <w:tcPr>
            <w:tcW w:w="1985" w:type="dxa"/>
            <w:vAlign w:val="center"/>
          </w:tcPr>
          <w:p w14:paraId="357A6E90" w14:textId="51781F34" w:rsidR="00047032" w:rsidRPr="00A668B9" w:rsidRDefault="00047032" w:rsidP="00047032">
            <w:pPr>
              <w:tabs>
                <w:tab w:val="left" w:pos="1077"/>
              </w:tabs>
              <w:jc w:val="center"/>
            </w:pPr>
            <w:r w:rsidRPr="00A668B9">
              <w:t>срок эксплуатации 15 лет</w:t>
            </w:r>
          </w:p>
        </w:tc>
        <w:tc>
          <w:tcPr>
            <w:tcW w:w="850" w:type="dxa"/>
            <w:vAlign w:val="center"/>
          </w:tcPr>
          <w:p w14:paraId="34F06C18" w14:textId="0851F9A4" w:rsidR="00047032" w:rsidRPr="00A668B9" w:rsidRDefault="00047032" w:rsidP="00047032">
            <w:pPr>
              <w:tabs>
                <w:tab w:val="left" w:pos="1077"/>
              </w:tabs>
              <w:jc w:val="center"/>
            </w:pPr>
            <w:r w:rsidRPr="00A668B9">
              <w:t>5</w:t>
            </w:r>
          </w:p>
        </w:tc>
        <w:tc>
          <w:tcPr>
            <w:tcW w:w="1843" w:type="dxa"/>
            <w:vMerge/>
            <w:vAlign w:val="center"/>
          </w:tcPr>
          <w:p w14:paraId="066FB023" w14:textId="77777777" w:rsidR="00047032" w:rsidRDefault="00047032" w:rsidP="00047032">
            <w:pPr>
              <w:tabs>
                <w:tab w:val="left" w:pos="1077"/>
              </w:tabs>
              <w:jc w:val="center"/>
            </w:pPr>
          </w:p>
        </w:tc>
      </w:tr>
      <w:tr w:rsidR="00047032" w:rsidRPr="00BD2638" w14:paraId="6B6C112F" w14:textId="77777777" w:rsidTr="00EA2E58">
        <w:trPr>
          <w:trHeight w:val="1150"/>
        </w:trPr>
        <w:tc>
          <w:tcPr>
            <w:tcW w:w="1389" w:type="dxa"/>
            <w:vMerge/>
            <w:vAlign w:val="center"/>
          </w:tcPr>
          <w:p w14:paraId="287DE6CD" w14:textId="77777777" w:rsidR="00047032" w:rsidRDefault="00047032" w:rsidP="00047032">
            <w:pPr>
              <w:tabs>
                <w:tab w:val="left" w:pos="1077"/>
              </w:tabs>
              <w:jc w:val="center"/>
            </w:pPr>
          </w:p>
        </w:tc>
        <w:tc>
          <w:tcPr>
            <w:tcW w:w="4423" w:type="dxa"/>
            <w:vMerge/>
          </w:tcPr>
          <w:p w14:paraId="010C1454" w14:textId="77777777" w:rsidR="00047032" w:rsidRPr="00A668B9" w:rsidRDefault="00047032" w:rsidP="00047032">
            <w:pPr>
              <w:tabs>
                <w:tab w:val="left" w:pos="1077"/>
              </w:tabs>
              <w:jc w:val="both"/>
            </w:pPr>
          </w:p>
        </w:tc>
        <w:tc>
          <w:tcPr>
            <w:tcW w:w="1985" w:type="dxa"/>
            <w:vAlign w:val="center"/>
          </w:tcPr>
          <w:p w14:paraId="4774836D" w14:textId="4BE2C3B2" w:rsidR="00047032" w:rsidRPr="00A668B9" w:rsidRDefault="00047032" w:rsidP="00047032">
            <w:pPr>
              <w:tabs>
                <w:tab w:val="left" w:pos="1077"/>
              </w:tabs>
              <w:jc w:val="center"/>
            </w:pPr>
            <w:r w:rsidRPr="00A668B9">
              <w:t>срок эксплуатации 20 лет</w:t>
            </w:r>
          </w:p>
        </w:tc>
        <w:tc>
          <w:tcPr>
            <w:tcW w:w="850" w:type="dxa"/>
            <w:vAlign w:val="center"/>
          </w:tcPr>
          <w:p w14:paraId="5BE2CD2E" w14:textId="557A6991" w:rsidR="00047032" w:rsidRPr="00A668B9" w:rsidRDefault="00047032" w:rsidP="00047032">
            <w:pPr>
              <w:tabs>
                <w:tab w:val="left" w:pos="1077"/>
              </w:tabs>
              <w:jc w:val="center"/>
            </w:pPr>
            <w:r w:rsidRPr="00A668B9">
              <w:t>0</w:t>
            </w:r>
          </w:p>
        </w:tc>
        <w:tc>
          <w:tcPr>
            <w:tcW w:w="1843" w:type="dxa"/>
            <w:vMerge/>
            <w:vAlign w:val="center"/>
          </w:tcPr>
          <w:p w14:paraId="26E64830" w14:textId="77777777" w:rsidR="00047032" w:rsidRDefault="00047032" w:rsidP="00047032">
            <w:pPr>
              <w:tabs>
                <w:tab w:val="left" w:pos="1077"/>
              </w:tabs>
              <w:jc w:val="center"/>
            </w:pPr>
          </w:p>
        </w:tc>
      </w:tr>
      <w:tr w:rsidR="00047032" w:rsidRPr="004F7C3F" w14:paraId="14079F7A" w14:textId="77777777" w:rsidTr="00EA2E58">
        <w:tc>
          <w:tcPr>
            <w:tcW w:w="5812" w:type="dxa"/>
            <w:gridSpan w:val="2"/>
          </w:tcPr>
          <w:p w14:paraId="18B198F5" w14:textId="77777777" w:rsidR="00047032" w:rsidRPr="00594C3F" w:rsidRDefault="00047032" w:rsidP="00047032">
            <w:pPr>
              <w:tabs>
                <w:tab w:val="left" w:pos="1077"/>
              </w:tabs>
              <w:jc w:val="both"/>
            </w:pPr>
            <w:r>
              <w:t>Итоговая суммарная оценка заявки</w:t>
            </w:r>
          </w:p>
        </w:tc>
        <w:tc>
          <w:tcPr>
            <w:tcW w:w="2835" w:type="dxa"/>
            <w:gridSpan w:val="2"/>
            <w:vAlign w:val="center"/>
          </w:tcPr>
          <w:p w14:paraId="7045A1E1" w14:textId="77777777" w:rsidR="00047032" w:rsidRPr="00990731" w:rsidRDefault="00047032" w:rsidP="00047032">
            <w:pPr>
              <w:tabs>
                <w:tab w:val="left" w:pos="1077"/>
              </w:tabs>
              <w:jc w:val="center"/>
              <w:rPr>
                <w:sz w:val="20"/>
                <w:szCs w:val="20"/>
              </w:rPr>
            </w:pPr>
            <w:r>
              <w:rPr>
                <w:sz w:val="20"/>
                <w:szCs w:val="20"/>
              </w:rPr>
              <w:t>7</w:t>
            </w:r>
          </w:p>
        </w:tc>
        <w:tc>
          <w:tcPr>
            <w:tcW w:w="1843" w:type="dxa"/>
            <w:vAlign w:val="center"/>
          </w:tcPr>
          <w:p w14:paraId="3A601B64" w14:textId="123A3990" w:rsidR="00047032" w:rsidRPr="003D6A03" w:rsidRDefault="00A668B9" w:rsidP="00047032">
            <w:pPr>
              <w:tabs>
                <w:tab w:val="left" w:pos="1077"/>
              </w:tabs>
              <w:jc w:val="center"/>
              <w:rPr>
                <w:b/>
              </w:rPr>
            </w:pPr>
            <w:r w:rsidRPr="00A668B9">
              <w:rPr>
                <w:b/>
              </w:rPr>
              <w:t>40</w:t>
            </w:r>
          </w:p>
        </w:tc>
      </w:tr>
    </w:tbl>
    <w:p w14:paraId="533B8E2E" w14:textId="77777777" w:rsidR="00EA2E58" w:rsidRDefault="00EA2E58" w:rsidP="00D07269">
      <w:pPr>
        <w:tabs>
          <w:tab w:val="left" w:pos="1077"/>
        </w:tabs>
        <w:spacing w:before="120"/>
        <w:ind w:firstLine="709"/>
        <w:jc w:val="both"/>
        <w:rPr>
          <w:sz w:val="28"/>
          <w:szCs w:val="28"/>
        </w:rPr>
      </w:pPr>
    </w:p>
    <w:p w14:paraId="22FAD852" w14:textId="77777777" w:rsidR="00EA2E58" w:rsidRDefault="00EA2E58" w:rsidP="00D07269">
      <w:pPr>
        <w:tabs>
          <w:tab w:val="left" w:pos="1077"/>
        </w:tabs>
        <w:spacing w:before="120"/>
        <w:ind w:firstLine="709"/>
        <w:jc w:val="both"/>
        <w:rPr>
          <w:sz w:val="28"/>
          <w:szCs w:val="28"/>
        </w:rPr>
      </w:pPr>
    </w:p>
    <w:p w14:paraId="7A1E981F" w14:textId="77777777" w:rsidR="00EA2E58" w:rsidRDefault="00EA2E58" w:rsidP="00D07269">
      <w:pPr>
        <w:tabs>
          <w:tab w:val="left" w:pos="1077"/>
        </w:tabs>
        <w:spacing w:before="120"/>
        <w:ind w:firstLine="709"/>
        <w:jc w:val="both"/>
        <w:rPr>
          <w:sz w:val="28"/>
          <w:szCs w:val="28"/>
        </w:rPr>
      </w:pPr>
    </w:p>
    <w:p w14:paraId="6D34E791" w14:textId="77777777" w:rsidR="00EA2E58" w:rsidRDefault="00EA2E58" w:rsidP="00D07269">
      <w:pPr>
        <w:tabs>
          <w:tab w:val="left" w:pos="1077"/>
        </w:tabs>
        <w:spacing w:before="120"/>
        <w:ind w:firstLine="709"/>
        <w:jc w:val="both"/>
        <w:rPr>
          <w:sz w:val="28"/>
          <w:szCs w:val="28"/>
        </w:rPr>
      </w:pPr>
    </w:p>
    <w:p w14:paraId="427448E5" w14:textId="77777777" w:rsidR="00EA2E58" w:rsidRDefault="00EA2E58" w:rsidP="00D07269">
      <w:pPr>
        <w:tabs>
          <w:tab w:val="left" w:pos="1077"/>
        </w:tabs>
        <w:spacing w:before="120"/>
        <w:ind w:firstLine="709"/>
        <w:jc w:val="both"/>
        <w:rPr>
          <w:sz w:val="28"/>
          <w:szCs w:val="28"/>
        </w:rPr>
      </w:pPr>
    </w:p>
    <w:p w14:paraId="3C31F29E" w14:textId="77777777" w:rsidR="00EA2E58" w:rsidRDefault="00EA2E58" w:rsidP="00D07269">
      <w:pPr>
        <w:tabs>
          <w:tab w:val="left" w:pos="1077"/>
        </w:tabs>
        <w:spacing w:before="120"/>
        <w:ind w:firstLine="709"/>
        <w:jc w:val="both"/>
        <w:rPr>
          <w:sz w:val="28"/>
          <w:szCs w:val="28"/>
        </w:rPr>
      </w:pPr>
    </w:p>
    <w:p w14:paraId="15BEA8E5" w14:textId="77777777" w:rsidR="00EA2E58" w:rsidRDefault="00EA2E58" w:rsidP="00D07269">
      <w:pPr>
        <w:tabs>
          <w:tab w:val="left" w:pos="1077"/>
        </w:tabs>
        <w:spacing w:before="120"/>
        <w:ind w:firstLine="709"/>
        <w:jc w:val="both"/>
        <w:rPr>
          <w:sz w:val="28"/>
          <w:szCs w:val="28"/>
        </w:rPr>
      </w:pPr>
    </w:p>
    <w:p w14:paraId="267520CA" w14:textId="77777777" w:rsidR="00EA2E58" w:rsidRDefault="00EA2E58" w:rsidP="00D07269">
      <w:pPr>
        <w:tabs>
          <w:tab w:val="left" w:pos="1077"/>
        </w:tabs>
        <w:spacing w:before="120"/>
        <w:ind w:firstLine="709"/>
        <w:jc w:val="both"/>
        <w:rPr>
          <w:sz w:val="28"/>
          <w:szCs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4423"/>
        <w:gridCol w:w="1985"/>
        <w:gridCol w:w="850"/>
        <w:gridCol w:w="1843"/>
      </w:tblGrid>
      <w:tr w:rsidR="00EA2E58" w:rsidRPr="00E215D2" w14:paraId="52D9A9FF" w14:textId="77777777" w:rsidTr="008F0B7D">
        <w:tc>
          <w:tcPr>
            <w:tcW w:w="5812" w:type="dxa"/>
            <w:gridSpan w:val="2"/>
            <w:tcBorders>
              <w:top w:val="single" w:sz="4" w:space="0" w:color="auto"/>
              <w:left w:val="single" w:sz="4" w:space="0" w:color="auto"/>
              <w:bottom w:val="single" w:sz="4" w:space="0" w:color="auto"/>
              <w:right w:val="single" w:sz="4" w:space="0" w:color="auto"/>
            </w:tcBorders>
          </w:tcPr>
          <w:p w14:paraId="441763CA" w14:textId="77777777" w:rsidR="00EA2E58" w:rsidRPr="00594C3F" w:rsidRDefault="00EA2E58" w:rsidP="008F0B7D">
            <w:pPr>
              <w:tabs>
                <w:tab w:val="left" w:pos="1077"/>
              </w:tabs>
              <w:jc w:val="both"/>
            </w:pPr>
            <w:r w:rsidRPr="00594C3F">
              <w:t>Наименование (для юридического лица), фамилия, имя, отчество (для индивидуального предпринимателя)</w:t>
            </w:r>
            <w:r>
              <w:t>, ИНН</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5C24AF" w14:textId="77777777" w:rsidR="00EA2E58" w:rsidRPr="00990731" w:rsidRDefault="00EA2E58" w:rsidP="008F0B7D">
            <w:pPr>
              <w:tabs>
                <w:tab w:val="left" w:pos="1077"/>
              </w:tabs>
              <w:jc w:val="center"/>
              <w:rPr>
                <w:sz w:val="20"/>
                <w:szCs w:val="20"/>
              </w:rPr>
            </w:pPr>
            <w:r w:rsidRPr="00990731">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F7B0B0" w14:textId="77777777" w:rsidR="00EA2E58" w:rsidRDefault="00EA2E58" w:rsidP="008F0B7D">
            <w:pPr>
              <w:ind w:left="72"/>
              <w:jc w:val="center"/>
            </w:pPr>
            <w:r>
              <w:t>ИП Лукина Е.А.</w:t>
            </w:r>
          </w:p>
          <w:p w14:paraId="3F26E987" w14:textId="05CDAA79" w:rsidR="00EA2E58" w:rsidRPr="00E215D2" w:rsidRDefault="00EA2E58" w:rsidP="008F0B7D">
            <w:pPr>
              <w:ind w:left="72"/>
              <w:jc w:val="center"/>
              <w:rPr>
                <w:sz w:val="28"/>
                <w:szCs w:val="28"/>
                <w:highlight w:val="cyan"/>
              </w:rPr>
            </w:pPr>
            <w:r>
              <w:t>ИНН 741900267902</w:t>
            </w:r>
          </w:p>
        </w:tc>
      </w:tr>
      <w:tr w:rsidR="00EA2E58" w:rsidRPr="00794D9C" w14:paraId="3DECA3FB" w14:textId="77777777" w:rsidTr="008F0B7D">
        <w:tc>
          <w:tcPr>
            <w:tcW w:w="5812" w:type="dxa"/>
            <w:gridSpan w:val="2"/>
            <w:tcBorders>
              <w:top w:val="single" w:sz="4" w:space="0" w:color="auto"/>
              <w:left w:val="single" w:sz="4" w:space="0" w:color="auto"/>
              <w:bottom w:val="single" w:sz="4" w:space="0" w:color="auto"/>
              <w:right w:val="single" w:sz="4" w:space="0" w:color="auto"/>
            </w:tcBorders>
          </w:tcPr>
          <w:p w14:paraId="035B8032" w14:textId="77777777" w:rsidR="00EA2E58" w:rsidRPr="00594C3F" w:rsidRDefault="00EA2E58" w:rsidP="008F0B7D">
            <w:pPr>
              <w:tabs>
                <w:tab w:val="left" w:pos="1077"/>
              </w:tabs>
              <w:jc w:val="both"/>
            </w:pPr>
            <w:r w:rsidRPr="00594C3F">
              <w:t>Регистрационный номер заявки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851A87F" w14:textId="77777777" w:rsidR="00EA2E58" w:rsidRPr="00990731" w:rsidRDefault="00EA2E58" w:rsidP="008F0B7D">
            <w:pPr>
              <w:tabs>
                <w:tab w:val="left" w:pos="1077"/>
              </w:tabs>
              <w:jc w:val="cente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1FBA0208" w14:textId="77777777" w:rsidR="00EA2E58" w:rsidRPr="00794D9C" w:rsidRDefault="00EA2E58" w:rsidP="008F0B7D">
            <w:pPr>
              <w:tabs>
                <w:tab w:val="left" w:pos="1077"/>
              </w:tabs>
              <w:jc w:val="center"/>
              <w:rPr>
                <w:b/>
              </w:rPr>
            </w:pPr>
            <w:r w:rsidRPr="00265106">
              <w:rPr>
                <w:b/>
              </w:rPr>
              <w:t>1</w:t>
            </w:r>
          </w:p>
        </w:tc>
      </w:tr>
      <w:tr w:rsidR="00EA2E58" w:rsidRPr="0057141A" w14:paraId="69C7FFD4" w14:textId="77777777" w:rsidTr="008F0B7D">
        <w:tc>
          <w:tcPr>
            <w:tcW w:w="1389" w:type="dxa"/>
            <w:vAlign w:val="center"/>
          </w:tcPr>
          <w:p w14:paraId="3A5B9B11" w14:textId="77777777" w:rsidR="00EA2E58" w:rsidRPr="00BF247F" w:rsidRDefault="00EA2E58" w:rsidP="008F0B7D">
            <w:pPr>
              <w:tabs>
                <w:tab w:val="left" w:pos="1077"/>
              </w:tabs>
              <w:jc w:val="center"/>
              <w:rPr>
                <w:sz w:val="20"/>
                <w:szCs w:val="20"/>
              </w:rPr>
            </w:pPr>
            <w:r w:rsidRPr="00BF247F">
              <w:rPr>
                <w:sz w:val="20"/>
                <w:szCs w:val="20"/>
              </w:rPr>
              <w:t>Номер критерия</w:t>
            </w:r>
          </w:p>
        </w:tc>
        <w:tc>
          <w:tcPr>
            <w:tcW w:w="4423" w:type="dxa"/>
            <w:vAlign w:val="center"/>
          </w:tcPr>
          <w:p w14:paraId="6758AE92" w14:textId="77777777" w:rsidR="00EA2E58" w:rsidRPr="00594C3F" w:rsidRDefault="00EA2E58" w:rsidP="008F0B7D">
            <w:pPr>
              <w:tabs>
                <w:tab w:val="left" w:pos="1077"/>
              </w:tabs>
              <w:jc w:val="center"/>
            </w:pPr>
            <w:r w:rsidRPr="00594C3F">
              <w:t>Критерий оценки заявок</w:t>
            </w:r>
          </w:p>
        </w:tc>
        <w:tc>
          <w:tcPr>
            <w:tcW w:w="2835" w:type="dxa"/>
            <w:gridSpan w:val="2"/>
            <w:vAlign w:val="center"/>
          </w:tcPr>
          <w:p w14:paraId="502DF73F" w14:textId="77777777" w:rsidR="00EA2E58" w:rsidRPr="008E1932" w:rsidRDefault="00EA2E58" w:rsidP="008F0B7D">
            <w:pPr>
              <w:tabs>
                <w:tab w:val="left" w:pos="1077"/>
              </w:tabs>
              <w:jc w:val="center"/>
              <w:rPr>
                <w:sz w:val="18"/>
                <w:szCs w:val="18"/>
              </w:rPr>
            </w:pPr>
            <w:r w:rsidRPr="008E1932">
              <w:rPr>
                <w:sz w:val="18"/>
                <w:szCs w:val="18"/>
              </w:rPr>
              <w:t>Максимальное количество,</w:t>
            </w:r>
          </w:p>
          <w:p w14:paraId="0E730E6C" w14:textId="77777777" w:rsidR="00EA2E58" w:rsidRPr="008E1932" w:rsidRDefault="00EA2E58" w:rsidP="008F0B7D">
            <w:pPr>
              <w:tabs>
                <w:tab w:val="left" w:pos="1077"/>
              </w:tabs>
              <w:jc w:val="center"/>
              <w:rPr>
                <w:sz w:val="18"/>
                <w:szCs w:val="18"/>
              </w:rPr>
            </w:pPr>
            <w:r w:rsidRPr="008E1932">
              <w:rPr>
                <w:sz w:val="18"/>
                <w:szCs w:val="18"/>
              </w:rPr>
              <w:t>баллы</w:t>
            </w:r>
          </w:p>
        </w:tc>
        <w:tc>
          <w:tcPr>
            <w:tcW w:w="1843" w:type="dxa"/>
            <w:vAlign w:val="center"/>
          </w:tcPr>
          <w:p w14:paraId="6EFCF33D" w14:textId="77777777" w:rsidR="00EA2E58" w:rsidRPr="0057141A" w:rsidRDefault="00EA2E58" w:rsidP="008F0B7D">
            <w:pPr>
              <w:tabs>
                <w:tab w:val="left" w:pos="1077"/>
              </w:tabs>
              <w:jc w:val="center"/>
            </w:pPr>
            <w:r w:rsidRPr="0057141A">
              <w:t>Оценка заявки,</w:t>
            </w:r>
          </w:p>
          <w:p w14:paraId="790C593A" w14:textId="77777777" w:rsidR="00EA2E58" w:rsidRPr="0057141A" w:rsidRDefault="00EA2E58" w:rsidP="008F0B7D">
            <w:pPr>
              <w:tabs>
                <w:tab w:val="left" w:pos="1077"/>
              </w:tabs>
              <w:jc w:val="center"/>
            </w:pPr>
            <w:r w:rsidRPr="0057141A">
              <w:t>баллы</w:t>
            </w:r>
          </w:p>
        </w:tc>
      </w:tr>
      <w:tr w:rsidR="00EA2E58" w:rsidRPr="0057141A" w14:paraId="6DFF895F" w14:textId="77777777" w:rsidTr="008F0B7D">
        <w:tc>
          <w:tcPr>
            <w:tcW w:w="1389" w:type="dxa"/>
          </w:tcPr>
          <w:p w14:paraId="38AE484D" w14:textId="77777777" w:rsidR="00EA2E58" w:rsidRPr="00504D4E" w:rsidRDefault="00EA2E58" w:rsidP="008F0B7D">
            <w:pPr>
              <w:tabs>
                <w:tab w:val="left" w:pos="1077"/>
              </w:tabs>
              <w:jc w:val="center"/>
              <w:rPr>
                <w:sz w:val="20"/>
                <w:szCs w:val="20"/>
              </w:rPr>
            </w:pPr>
            <w:r>
              <w:rPr>
                <w:sz w:val="20"/>
                <w:szCs w:val="20"/>
              </w:rPr>
              <w:t>3</w:t>
            </w:r>
          </w:p>
        </w:tc>
        <w:tc>
          <w:tcPr>
            <w:tcW w:w="4423" w:type="dxa"/>
          </w:tcPr>
          <w:p w14:paraId="1118751D" w14:textId="77777777" w:rsidR="00EA2E58" w:rsidRPr="00E92EB4" w:rsidRDefault="00EA2E58" w:rsidP="008F0B7D">
            <w:pPr>
              <w:tabs>
                <w:tab w:val="left" w:pos="1077"/>
              </w:tabs>
              <w:jc w:val="center"/>
              <w:rPr>
                <w:sz w:val="20"/>
                <w:szCs w:val="20"/>
              </w:rPr>
            </w:pPr>
            <w:r>
              <w:rPr>
                <w:sz w:val="20"/>
                <w:szCs w:val="20"/>
              </w:rPr>
              <w:t>4</w:t>
            </w:r>
          </w:p>
        </w:tc>
        <w:tc>
          <w:tcPr>
            <w:tcW w:w="2835" w:type="dxa"/>
            <w:gridSpan w:val="2"/>
          </w:tcPr>
          <w:p w14:paraId="7251836B" w14:textId="77777777" w:rsidR="00EA2E58" w:rsidRPr="00504D4E" w:rsidRDefault="00EA2E58" w:rsidP="008F0B7D">
            <w:pPr>
              <w:tabs>
                <w:tab w:val="left" w:pos="1077"/>
              </w:tabs>
              <w:jc w:val="center"/>
              <w:rPr>
                <w:sz w:val="20"/>
                <w:szCs w:val="20"/>
              </w:rPr>
            </w:pPr>
            <w:r>
              <w:rPr>
                <w:sz w:val="20"/>
                <w:szCs w:val="20"/>
              </w:rPr>
              <w:t>5</w:t>
            </w:r>
          </w:p>
        </w:tc>
        <w:tc>
          <w:tcPr>
            <w:tcW w:w="1843" w:type="dxa"/>
          </w:tcPr>
          <w:p w14:paraId="3C2B8E51" w14:textId="77777777" w:rsidR="00EA2E58" w:rsidRPr="0057141A" w:rsidRDefault="00EA2E58" w:rsidP="008F0B7D">
            <w:pPr>
              <w:tabs>
                <w:tab w:val="left" w:pos="1077"/>
              </w:tabs>
              <w:jc w:val="center"/>
              <w:rPr>
                <w:sz w:val="20"/>
                <w:szCs w:val="20"/>
              </w:rPr>
            </w:pPr>
            <w:r>
              <w:rPr>
                <w:sz w:val="20"/>
                <w:szCs w:val="20"/>
              </w:rPr>
              <w:t>6</w:t>
            </w:r>
          </w:p>
        </w:tc>
      </w:tr>
      <w:tr w:rsidR="00EA2E58" w:rsidRPr="00E215D2" w14:paraId="22244821" w14:textId="77777777" w:rsidTr="008F0B7D">
        <w:trPr>
          <w:trHeight w:val="2341"/>
        </w:trPr>
        <w:tc>
          <w:tcPr>
            <w:tcW w:w="1389" w:type="dxa"/>
            <w:vMerge w:val="restart"/>
            <w:vAlign w:val="center"/>
          </w:tcPr>
          <w:p w14:paraId="7F45FA71" w14:textId="77777777" w:rsidR="00EA2E58" w:rsidRPr="00594C3F" w:rsidRDefault="00EA2E58" w:rsidP="008F0B7D">
            <w:pPr>
              <w:tabs>
                <w:tab w:val="left" w:pos="1077"/>
              </w:tabs>
              <w:jc w:val="center"/>
            </w:pPr>
            <w:r>
              <w:t>1</w:t>
            </w:r>
          </w:p>
        </w:tc>
        <w:tc>
          <w:tcPr>
            <w:tcW w:w="4423" w:type="dxa"/>
            <w:vMerge w:val="restart"/>
          </w:tcPr>
          <w:p w14:paraId="3AA5C7D9" w14:textId="77777777" w:rsidR="00EA2E58" w:rsidRPr="00E215D2" w:rsidRDefault="00EA2E58" w:rsidP="008F0B7D">
            <w:pPr>
              <w:tabs>
                <w:tab w:val="left" w:pos="1077"/>
              </w:tabs>
              <w:jc w:val="both"/>
            </w:pPr>
            <w:r w:rsidRPr="00E215D2">
              <w:t>КРИТЕРИЙ 1</w:t>
            </w:r>
          </w:p>
          <w:p w14:paraId="04F0A0FC" w14:textId="77777777" w:rsidR="00EA2E58" w:rsidRPr="00E215D2" w:rsidRDefault="00EA2E58" w:rsidP="008F0B7D">
            <w:pPr>
              <w:tabs>
                <w:tab w:val="left" w:pos="1077"/>
              </w:tabs>
              <w:jc w:val="both"/>
            </w:pPr>
            <w:r w:rsidRPr="00E215D2">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(ед.)</w:t>
            </w:r>
          </w:p>
        </w:tc>
        <w:tc>
          <w:tcPr>
            <w:tcW w:w="1985" w:type="dxa"/>
            <w:vAlign w:val="center"/>
          </w:tcPr>
          <w:p w14:paraId="1E5C8C29" w14:textId="77777777" w:rsidR="00EA2E58" w:rsidRPr="00E215D2" w:rsidRDefault="00EA2E58" w:rsidP="008F0B7D">
            <w:pPr>
              <w:tabs>
                <w:tab w:val="left" w:pos="1077"/>
              </w:tabs>
              <w:jc w:val="center"/>
              <w:rPr>
                <w:highlight w:val="yellow"/>
              </w:rPr>
            </w:pPr>
            <w:r w:rsidRPr="00E215D2">
              <w:t>отсутствие дорожно-транспортных происшествий</w:t>
            </w:r>
          </w:p>
        </w:tc>
        <w:tc>
          <w:tcPr>
            <w:tcW w:w="850" w:type="dxa"/>
            <w:vAlign w:val="center"/>
          </w:tcPr>
          <w:p w14:paraId="5F79C59A" w14:textId="77777777" w:rsidR="00EA2E58" w:rsidRPr="00E215D2" w:rsidRDefault="00EA2E58" w:rsidP="008F0B7D">
            <w:pPr>
              <w:pStyle w:val="a7"/>
              <w:widowControl w:val="0"/>
              <w:tabs>
                <w:tab w:val="left" w:pos="1134"/>
              </w:tabs>
              <w:autoSpaceDE w:val="0"/>
              <w:autoSpaceDN w:val="0"/>
              <w:adjustRightInd w:val="0"/>
              <w:spacing w:before="108" w:after="108"/>
              <w:ind w:left="0"/>
              <w:jc w:val="center"/>
              <w:outlineLvl w:val="0"/>
              <w:rPr>
                <w:sz w:val="24"/>
                <w:szCs w:val="24"/>
              </w:rPr>
            </w:pPr>
            <w:r w:rsidRPr="00E215D2">
              <w:rPr>
                <w:sz w:val="24"/>
                <w:szCs w:val="24"/>
              </w:rPr>
              <w:t>30</w:t>
            </w:r>
          </w:p>
          <w:p w14:paraId="5D9E9470" w14:textId="77777777" w:rsidR="00EA2E58" w:rsidRPr="00E215D2" w:rsidRDefault="00EA2E58" w:rsidP="008F0B7D">
            <w:pPr>
              <w:tabs>
                <w:tab w:val="left" w:pos="1077"/>
              </w:tabs>
              <w:jc w:val="center"/>
              <w:rPr>
                <w:highlight w:val="yellow"/>
              </w:rPr>
            </w:pPr>
          </w:p>
        </w:tc>
        <w:tc>
          <w:tcPr>
            <w:tcW w:w="1843" w:type="dxa"/>
            <w:vMerge w:val="restart"/>
            <w:vAlign w:val="center"/>
          </w:tcPr>
          <w:p w14:paraId="27B17151" w14:textId="645D24D7" w:rsidR="00EA2E58" w:rsidRPr="00E215D2" w:rsidRDefault="00EA2E58" w:rsidP="008F0B7D">
            <w:pPr>
              <w:pStyle w:val="a7"/>
              <w:widowControl w:val="0"/>
              <w:tabs>
                <w:tab w:val="left" w:pos="1134"/>
              </w:tabs>
              <w:autoSpaceDE w:val="0"/>
              <w:autoSpaceDN w:val="0"/>
              <w:adjustRightInd w:val="0"/>
              <w:spacing w:before="108" w:after="108"/>
              <w:ind w:left="0"/>
              <w:jc w:val="center"/>
              <w:outlineLvl w:val="0"/>
              <w:rPr>
                <w:sz w:val="24"/>
                <w:szCs w:val="24"/>
              </w:rPr>
            </w:pPr>
            <w:r>
              <w:rPr>
                <w:sz w:val="24"/>
                <w:szCs w:val="24"/>
              </w:rPr>
              <w:t>30</w:t>
            </w:r>
          </w:p>
          <w:p w14:paraId="5D550817" w14:textId="77777777" w:rsidR="00EA2E58" w:rsidRPr="00E215D2" w:rsidRDefault="00EA2E58" w:rsidP="008F0B7D">
            <w:pPr>
              <w:tabs>
                <w:tab w:val="left" w:pos="1077"/>
              </w:tabs>
              <w:jc w:val="center"/>
            </w:pPr>
          </w:p>
        </w:tc>
      </w:tr>
      <w:tr w:rsidR="00EA2E58" w:rsidRPr="008E58EE" w14:paraId="454E6A37" w14:textId="77777777" w:rsidTr="008F0B7D">
        <w:trPr>
          <w:trHeight w:val="2110"/>
        </w:trPr>
        <w:tc>
          <w:tcPr>
            <w:tcW w:w="1389" w:type="dxa"/>
            <w:vMerge/>
            <w:vAlign w:val="center"/>
          </w:tcPr>
          <w:p w14:paraId="64EFD16F" w14:textId="77777777" w:rsidR="00EA2E58" w:rsidRDefault="00EA2E58" w:rsidP="008F0B7D">
            <w:pPr>
              <w:tabs>
                <w:tab w:val="left" w:pos="1077"/>
              </w:tabs>
              <w:jc w:val="center"/>
            </w:pPr>
          </w:p>
        </w:tc>
        <w:tc>
          <w:tcPr>
            <w:tcW w:w="4423" w:type="dxa"/>
            <w:vMerge/>
          </w:tcPr>
          <w:p w14:paraId="5F42790C" w14:textId="77777777" w:rsidR="00EA2E58" w:rsidRPr="008E58EE" w:rsidRDefault="00EA2E58" w:rsidP="008F0B7D">
            <w:pPr>
              <w:tabs>
                <w:tab w:val="left" w:pos="1077"/>
              </w:tabs>
              <w:jc w:val="both"/>
              <w:rPr>
                <w:sz w:val="28"/>
                <w:szCs w:val="28"/>
              </w:rPr>
            </w:pPr>
          </w:p>
        </w:tc>
        <w:tc>
          <w:tcPr>
            <w:tcW w:w="1985" w:type="dxa"/>
            <w:vAlign w:val="center"/>
          </w:tcPr>
          <w:p w14:paraId="142AA684" w14:textId="77777777" w:rsidR="00EA2E58" w:rsidRPr="00E215D2" w:rsidRDefault="00EA2E58" w:rsidP="008F0B7D">
            <w:pPr>
              <w:tabs>
                <w:tab w:val="left" w:pos="1077"/>
              </w:tabs>
              <w:jc w:val="center"/>
              <w:rPr>
                <w:highlight w:val="yellow"/>
              </w:rPr>
            </w:pPr>
            <w:r w:rsidRPr="00E215D2">
              <w:t>не более 2 дорожно-транспортных происшествий</w:t>
            </w:r>
          </w:p>
        </w:tc>
        <w:tc>
          <w:tcPr>
            <w:tcW w:w="850" w:type="dxa"/>
            <w:vAlign w:val="center"/>
          </w:tcPr>
          <w:p w14:paraId="4342D1AC" w14:textId="77777777" w:rsidR="00EA2E58" w:rsidRPr="00E215D2" w:rsidRDefault="00EA2E58" w:rsidP="008F0B7D">
            <w:pPr>
              <w:tabs>
                <w:tab w:val="left" w:pos="1077"/>
              </w:tabs>
              <w:jc w:val="center"/>
              <w:rPr>
                <w:highlight w:val="yellow"/>
              </w:rPr>
            </w:pPr>
            <w:r w:rsidRPr="00E215D2">
              <w:t>10</w:t>
            </w:r>
          </w:p>
        </w:tc>
        <w:tc>
          <w:tcPr>
            <w:tcW w:w="1843" w:type="dxa"/>
            <w:vMerge/>
            <w:vAlign w:val="center"/>
          </w:tcPr>
          <w:p w14:paraId="75728467" w14:textId="77777777" w:rsidR="00EA2E58" w:rsidRPr="008E58EE" w:rsidRDefault="00EA2E58" w:rsidP="008F0B7D">
            <w:pPr>
              <w:pStyle w:val="a7"/>
              <w:widowControl w:val="0"/>
              <w:tabs>
                <w:tab w:val="left" w:pos="1134"/>
              </w:tabs>
              <w:autoSpaceDE w:val="0"/>
              <w:autoSpaceDN w:val="0"/>
              <w:adjustRightInd w:val="0"/>
              <w:spacing w:before="108" w:after="108"/>
              <w:ind w:left="0"/>
              <w:jc w:val="center"/>
              <w:outlineLvl w:val="0"/>
              <w:rPr>
                <w:sz w:val="28"/>
                <w:szCs w:val="28"/>
              </w:rPr>
            </w:pPr>
          </w:p>
        </w:tc>
      </w:tr>
      <w:tr w:rsidR="00EA2E58" w:rsidRPr="008E58EE" w14:paraId="236E4D92" w14:textId="77777777" w:rsidTr="008F0B7D">
        <w:trPr>
          <w:trHeight w:val="2530"/>
        </w:trPr>
        <w:tc>
          <w:tcPr>
            <w:tcW w:w="1389" w:type="dxa"/>
            <w:vMerge/>
            <w:vAlign w:val="center"/>
          </w:tcPr>
          <w:p w14:paraId="6C4D9120" w14:textId="77777777" w:rsidR="00EA2E58" w:rsidRDefault="00EA2E58" w:rsidP="008F0B7D">
            <w:pPr>
              <w:tabs>
                <w:tab w:val="left" w:pos="1077"/>
              </w:tabs>
              <w:jc w:val="center"/>
            </w:pPr>
          </w:p>
        </w:tc>
        <w:tc>
          <w:tcPr>
            <w:tcW w:w="4423" w:type="dxa"/>
            <w:vMerge/>
          </w:tcPr>
          <w:p w14:paraId="76C56DF6" w14:textId="77777777" w:rsidR="00EA2E58" w:rsidRPr="008E58EE" w:rsidRDefault="00EA2E58" w:rsidP="008F0B7D">
            <w:pPr>
              <w:tabs>
                <w:tab w:val="left" w:pos="1077"/>
              </w:tabs>
              <w:jc w:val="both"/>
              <w:rPr>
                <w:sz w:val="28"/>
                <w:szCs w:val="28"/>
              </w:rPr>
            </w:pPr>
          </w:p>
        </w:tc>
        <w:tc>
          <w:tcPr>
            <w:tcW w:w="1985" w:type="dxa"/>
            <w:vAlign w:val="center"/>
          </w:tcPr>
          <w:p w14:paraId="0F186198" w14:textId="77777777" w:rsidR="00EA2E58" w:rsidRPr="00A60DBB" w:rsidRDefault="00EA2E58" w:rsidP="008F0B7D">
            <w:pPr>
              <w:tabs>
                <w:tab w:val="left" w:pos="1077"/>
              </w:tabs>
              <w:jc w:val="center"/>
              <w:rPr>
                <w:highlight w:val="yellow"/>
              </w:rPr>
            </w:pPr>
            <w:r w:rsidRPr="00A60DBB">
              <w:t>более 2 дорожно-транспортных происшествий</w:t>
            </w:r>
          </w:p>
        </w:tc>
        <w:tc>
          <w:tcPr>
            <w:tcW w:w="850" w:type="dxa"/>
            <w:vAlign w:val="center"/>
          </w:tcPr>
          <w:p w14:paraId="3564B4FF" w14:textId="77777777" w:rsidR="00EA2E58" w:rsidRPr="00A60DBB" w:rsidRDefault="00EA2E58" w:rsidP="008F0B7D">
            <w:pPr>
              <w:tabs>
                <w:tab w:val="left" w:pos="1077"/>
              </w:tabs>
              <w:jc w:val="center"/>
              <w:rPr>
                <w:highlight w:val="yellow"/>
              </w:rPr>
            </w:pPr>
            <w:r w:rsidRPr="00A60DBB">
              <w:t>0</w:t>
            </w:r>
          </w:p>
        </w:tc>
        <w:tc>
          <w:tcPr>
            <w:tcW w:w="1843" w:type="dxa"/>
            <w:vMerge/>
            <w:vAlign w:val="center"/>
          </w:tcPr>
          <w:p w14:paraId="73807DFD" w14:textId="77777777" w:rsidR="00EA2E58" w:rsidRPr="008E58EE" w:rsidRDefault="00EA2E58" w:rsidP="008F0B7D">
            <w:pPr>
              <w:pStyle w:val="a7"/>
              <w:widowControl w:val="0"/>
              <w:tabs>
                <w:tab w:val="left" w:pos="1134"/>
              </w:tabs>
              <w:autoSpaceDE w:val="0"/>
              <w:autoSpaceDN w:val="0"/>
              <w:adjustRightInd w:val="0"/>
              <w:spacing w:before="108" w:after="108"/>
              <w:ind w:left="0"/>
              <w:jc w:val="center"/>
              <w:outlineLvl w:val="0"/>
              <w:rPr>
                <w:sz w:val="28"/>
                <w:szCs w:val="28"/>
              </w:rPr>
            </w:pPr>
          </w:p>
        </w:tc>
      </w:tr>
      <w:tr w:rsidR="00EA2E58" w:rsidRPr="00A668B9" w14:paraId="49AFB5A1" w14:textId="77777777" w:rsidTr="008F0B7D">
        <w:trPr>
          <w:trHeight w:val="1484"/>
        </w:trPr>
        <w:tc>
          <w:tcPr>
            <w:tcW w:w="1389" w:type="dxa"/>
            <w:vMerge w:val="restart"/>
            <w:vAlign w:val="center"/>
          </w:tcPr>
          <w:p w14:paraId="59A29ADA" w14:textId="77777777" w:rsidR="00EA2E58" w:rsidRPr="00A668B9" w:rsidRDefault="00EA2E58" w:rsidP="008F0B7D">
            <w:pPr>
              <w:tabs>
                <w:tab w:val="left" w:pos="1077"/>
              </w:tabs>
              <w:jc w:val="center"/>
            </w:pPr>
            <w:r w:rsidRPr="00A668B9">
              <w:t>2</w:t>
            </w:r>
          </w:p>
        </w:tc>
        <w:tc>
          <w:tcPr>
            <w:tcW w:w="4423" w:type="dxa"/>
            <w:vMerge w:val="restart"/>
          </w:tcPr>
          <w:p w14:paraId="4E1B7B9B" w14:textId="77777777" w:rsidR="00EA2E58" w:rsidRPr="00A668B9" w:rsidRDefault="00EA2E58" w:rsidP="008F0B7D">
            <w:pPr>
              <w:tabs>
                <w:tab w:val="left" w:pos="1077"/>
              </w:tabs>
              <w:jc w:val="both"/>
            </w:pPr>
            <w:r w:rsidRPr="00A668B9">
              <w:t xml:space="preserve">КРИТЕРИЙ </w:t>
            </w:r>
            <w:r>
              <w:t>2</w:t>
            </w:r>
          </w:p>
          <w:p w14:paraId="0F61BE0E" w14:textId="77777777" w:rsidR="00EA2E58" w:rsidRPr="00A668B9" w:rsidRDefault="00EA2E58" w:rsidP="008F0B7D">
            <w:pPr>
              <w:tabs>
                <w:tab w:val="left" w:pos="1077"/>
              </w:tabs>
              <w:jc w:val="both"/>
            </w:pPr>
            <w:r w:rsidRPr="00A668B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(лет)</w:t>
            </w:r>
          </w:p>
        </w:tc>
        <w:tc>
          <w:tcPr>
            <w:tcW w:w="1985" w:type="dxa"/>
            <w:vAlign w:val="center"/>
          </w:tcPr>
          <w:p w14:paraId="33C4E346" w14:textId="77777777" w:rsidR="00EA2E58" w:rsidRPr="00A668B9" w:rsidRDefault="00EA2E58" w:rsidP="008F0B7D">
            <w:pPr>
              <w:tabs>
                <w:tab w:val="left" w:pos="1077"/>
              </w:tabs>
              <w:jc w:val="center"/>
            </w:pPr>
            <w:r w:rsidRPr="00A668B9">
              <w:t>10 и более лет</w:t>
            </w:r>
          </w:p>
        </w:tc>
        <w:tc>
          <w:tcPr>
            <w:tcW w:w="850" w:type="dxa"/>
            <w:vAlign w:val="center"/>
          </w:tcPr>
          <w:p w14:paraId="234FB326" w14:textId="77777777" w:rsidR="00EA2E58" w:rsidRPr="00A668B9" w:rsidRDefault="00EA2E58" w:rsidP="008F0B7D">
            <w:pPr>
              <w:tabs>
                <w:tab w:val="left" w:pos="1077"/>
              </w:tabs>
              <w:jc w:val="center"/>
            </w:pPr>
            <w:r w:rsidRPr="00A668B9">
              <w:t>30</w:t>
            </w:r>
          </w:p>
        </w:tc>
        <w:tc>
          <w:tcPr>
            <w:tcW w:w="1843" w:type="dxa"/>
            <w:vMerge w:val="restart"/>
            <w:vAlign w:val="center"/>
          </w:tcPr>
          <w:p w14:paraId="43986D8E" w14:textId="77777777" w:rsidR="00EA2E58" w:rsidRPr="00A668B9" w:rsidRDefault="00EA2E58" w:rsidP="008F0B7D">
            <w:pPr>
              <w:tabs>
                <w:tab w:val="left" w:pos="1077"/>
              </w:tabs>
              <w:jc w:val="center"/>
            </w:pPr>
            <w:r>
              <w:t>15</w:t>
            </w:r>
          </w:p>
        </w:tc>
      </w:tr>
      <w:tr w:rsidR="00EA2E58" w:rsidRPr="008E58EE" w14:paraId="1A321EB6" w14:textId="77777777" w:rsidTr="008F0B7D">
        <w:trPr>
          <w:trHeight w:val="2080"/>
        </w:trPr>
        <w:tc>
          <w:tcPr>
            <w:tcW w:w="1389" w:type="dxa"/>
            <w:vMerge/>
            <w:vAlign w:val="center"/>
          </w:tcPr>
          <w:p w14:paraId="74D7C18B" w14:textId="77777777" w:rsidR="00EA2E58" w:rsidRDefault="00EA2E58" w:rsidP="008F0B7D">
            <w:pPr>
              <w:tabs>
                <w:tab w:val="left" w:pos="1077"/>
              </w:tabs>
              <w:jc w:val="center"/>
            </w:pPr>
          </w:p>
        </w:tc>
        <w:tc>
          <w:tcPr>
            <w:tcW w:w="4423" w:type="dxa"/>
            <w:vMerge/>
          </w:tcPr>
          <w:p w14:paraId="1428EC75" w14:textId="77777777" w:rsidR="00EA2E58" w:rsidRPr="008E58EE" w:rsidRDefault="00EA2E58" w:rsidP="008F0B7D">
            <w:pPr>
              <w:tabs>
                <w:tab w:val="left" w:pos="1077"/>
              </w:tabs>
              <w:jc w:val="both"/>
              <w:rPr>
                <w:sz w:val="28"/>
                <w:szCs w:val="28"/>
              </w:rPr>
            </w:pPr>
          </w:p>
        </w:tc>
        <w:tc>
          <w:tcPr>
            <w:tcW w:w="1985" w:type="dxa"/>
            <w:vAlign w:val="center"/>
          </w:tcPr>
          <w:p w14:paraId="0103FAD5" w14:textId="77777777" w:rsidR="00EA2E58" w:rsidRPr="00A668B9" w:rsidRDefault="00EA2E58" w:rsidP="008F0B7D">
            <w:pPr>
              <w:tabs>
                <w:tab w:val="left" w:pos="1077"/>
              </w:tabs>
              <w:jc w:val="center"/>
            </w:pPr>
            <w:r w:rsidRPr="00A668B9">
              <w:t>от 5 до 10 лет</w:t>
            </w:r>
          </w:p>
        </w:tc>
        <w:tc>
          <w:tcPr>
            <w:tcW w:w="850" w:type="dxa"/>
            <w:vAlign w:val="center"/>
          </w:tcPr>
          <w:p w14:paraId="10BA64F2" w14:textId="77777777" w:rsidR="00EA2E58" w:rsidRPr="00A668B9" w:rsidRDefault="00EA2E58" w:rsidP="008F0B7D">
            <w:pPr>
              <w:tabs>
                <w:tab w:val="left" w:pos="1077"/>
              </w:tabs>
              <w:jc w:val="center"/>
            </w:pPr>
            <w:r w:rsidRPr="00A668B9">
              <w:t>15</w:t>
            </w:r>
          </w:p>
        </w:tc>
        <w:tc>
          <w:tcPr>
            <w:tcW w:w="1843" w:type="dxa"/>
            <w:vMerge/>
            <w:vAlign w:val="center"/>
          </w:tcPr>
          <w:p w14:paraId="59BF47CB" w14:textId="77777777" w:rsidR="00EA2E58" w:rsidRPr="008E58EE" w:rsidRDefault="00EA2E58" w:rsidP="008F0B7D">
            <w:pPr>
              <w:tabs>
                <w:tab w:val="left" w:pos="1077"/>
              </w:tabs>
              <w:jc w:val="center"/>
              <w:rPr>
                <w:sz w:val="28"/>
                <w:szCs w:val="28"/>
              </w:rPr>
            </w:pPr>
          </w:p>
        </w:tc>
      </w:tr>
      <w:tr w:rsidR="00EA2E58" w:rsidRPr="008E58EE" w14:paraId="0AB2E28F" w14:textId="77777777" w:rsidTr="008F0B7D">
        <w:trPr>
          <w:trHeight w:val="898"/>
        </w:trPr>
        <w:tc>
          <w:tcPr>
            <w:tcW w:w="1389" w:type="dxa"/>
            <w:vMerge/>
            <w:vAlign w:val="center"/>
          </w:tcPr>
          <w:p w14:paraId="0FD0F3C0" w14:textId="77777777" w:rsidR="00EA2E58" w:rsidRDefault="00EA2E58" w:rsidP="008F0B7D">
            <w:pPr>
              <w:tabs>
                <w:tab w:val="left" w:pos="1077"/>
              </w:tabs>
              <w:jc w:val="center"/>
            </w:pPr>
          </w:p>
        </w:tc>
        <w:tc>
          <w:tcPr>
            <w:tcW w:w="4423" w:type="dxa"/>
            <w:vMerge/>
          </w:tcPr>
          <w:p w14:paraId="5E23D91A" w14:textId="77777777" w:rsidR="00EA2E58" w:rsidRPr="008E58EE" w:rsidRDefault="00EA2E58" w:rsidP="008F0B7D">
            <w:pPr>
              <w:tabs>
                <w:tab w:val="left" w:pos="1077"/>
              </w:tabs>
              <w:jc w:val="both"/>
              <w:rPr>
                <w:sz w:val="28"/>
                <w:szCs w:val="28"/>
              </w:rPr>
            </w:pPr>
          </w:p>
        </w:tc>
        <w:tc>
          <w:tcPr>
            <w:tcW w:w="1985" w:type="dxa"/>
            <w:vAlign w:val="center"/>
          </w:tcPr>
          <w:p w14:paraId="204C97CF" w14:textId="77777777" w:rsidR="00EA2E58" w:rsidRPr="00A668B9" w:rsidRDefault="00EA2E58" w:rsidP="008F0B7D">
            <w:pPr>
              <w:tabs>
                <w:tab w:val="left" w:pos="1077"/>
              </w:tabs>
              <w:jc w:val="center"/>
            </w:pPr>
            <w:r w:rsidRPr="00A668B9">
              <w:t>от 1 до 5 лет</w:t>
            </w:r>
          </w:p>
        </w:tc>
        <w:tc>
          <w:tcPr>
            <w:tcW w:w="850" w:type="dxa"/>
            <w:vAlign w:val="center"/>
          </w:tcPr>
          <w:p w14:paraId="3568A01D" w14:textId="77777777" w:rsidR="00EA2E58" w:rsidRPr="00A668B9" w:rsidRDefault="00EA2E58" w:rsidP="008F0B7D">
            <w:pPr>
              <w:tabs>
                <w:tab w:val="left" w:pos="1077"/>
              </w:tabs>
              <w:jc w:val="center"/>
            </w:pPr>
            <w:r w:rsidRPr="00A668B9">
              <w:t>5</w:t>
            </w:r>
          </w:p>
        </w:tc>
        <w:tc>
          <w:tcPr>
            <w:tcW w:w="1843" w:type="dxa"/>
            <w:vMerge/>
            <w:vAlign w:val="center"/>
          </w:tcPr>
          <w:p w14:paraId="09D3500E" w14:textId="77777777" w:rsidR="00EA2E58" w:rsidRPr="008E58EE" w:rsidRDefault="00EA2E58" w:rsidP="008F0B7D">
            <w:pPr>
              <w:tabs>
                <w:tab w:val="left" w:pos="1077"/>
              </w:tabs>
              <w:jc w:val="center"/>
              <w:rPr>
                <w:sz w:val="28"/>
                <w:szCs w:val="28"/>
              </w:rPr>
            </w:pPr>
          </w:p>
        </w:tc>
      </w:tr>
      <w:tr w:rsidR="00EA2E58" w:rsidRPr="00A668B9" w14:paraId="3992BF11" w14:textId="77777777" w:rsidTr="008F0B7D">
        <w:trPr>
          <w:trHeight w:val="390"/>
        </w:trPr>
        <w:tc>
          <w:tcPr>
            <w:tcW w:w="1389" w:type="dxa"/>
            <w:vMerge w:val="restart"/>
            <w:vAlign w:val="center"/>
          </w:tcPr>
          <w:p w14:paraId="0BAA47A4" w14:textId="77777777" w:rsidR="00EA2E58" w:rsidRPr="00594C3F" w:rsidRDefault="00EA2E58" w:rsidP="008F0B7D">
            <w:pPr>
              <w:tabs>
                <w:tab w:val="left" w:pos="1077"/>
              </w:tabs>
              <w:jc w:val="center"/>
            </w:pPr>
            <w:r>
              <w:t>3</w:t>
            </w:r>
          </w:p>
        </w:tc>
        <w:tc>
          <w:tcPr>
            <w:tcW w:w="4423" w:type="dxa"/>
            <w:vMerge w:val="restart"/>
          </w:tcPr>
          <w:p w14:paraId="1E8B2131" w14:textId="77777777" w:rsidR="00EA2E58" w:rsidRPr="00A668B9" w:rsidRDefault="00EA2E58" w:rsidP="008F0B7D">
            <w:pPr>
              <w:tabs>
                <w:tab w:val="left" w:pos="1077"/>
              </w:tabs>
              <w:jc w:val="both"/>
            </w:pPr>
            <w:r w:rsidRPr="00A668B9">
              <w:t>КРИТЕРИЙ 3</w:t>
            </w:r>
          </w:p>
          <w:p w14:paraId="5A851AA2" w14:textId="77777777" w:rsidR="00EA2E58" w:rsidRPr="00B01B71" w:rsidRDefault="00EA2E58" w:rsidP="008F0B7D">
            <w:pPr>
              <w:tabs>
                <w:tab w:val="left" w:pos="1077"/>
              </w:tabs>
              <w:jc w:val="both"/>
            </w:pPr>
            <w:r w:rsidRPr="00A668B9">
              <w:t xml:space="preserve">влияющие на качество перевозок характеристики транспортных средств, предлагаемых юридическим лицом, </w:t>
            </w:r>
            <w:r w:rsidRPr="00A668B9">
              <w:lastRenderedPageBreak/>
              <w:t>индивидуальным предпринимателем или участниками договора простого товарищества для осуществления регулярных перевозок</w:t>
            </w:r>
          </w:p>
        </w:tc>
        <w:tc>
          <w:tcPr>
            <w:tcW w:w="1985" w:type="dxa"/>
            <w:vAlign w:val="center"/>
          </w:tcPr>
          <w:p w14:paraId="3F5B9DC8" w14:textId="77777777" w:rsidR="00EA2E58" w:rsidRPr="00A668B9" w:rsidRDefault="00EA2E58" w:rsidP="008F0B7D">
            <w:pPr>
              <w:tabs>
                <w:tab w:val="left" w:pos="1077"/>
              </w:tabs>
              <w:jc w:val="center"/>
            </w:pPr>
            <w:r w:rsidRPr="00A668B9">
              <w:rPr>
                <w:b/>
              </w:rPr>
              <w:lastRenderedPageBreak/>
              <w:t>наличие кондиционера</w:t>
            </w:r>
          </w:p>
        </w:tc>
        <w:tc>
          <w:tcPr>
            <w:tcW w:w="850" w:type="dxa"/>
            <w:vAlign w:val="center"/>
          </w:tcPr>
          <w:p w14:paraId="38C0CED5" w14:textId="77777777" w:rsidR="00EA2E58" w:rsidRPr="00A668B9" w:rsidRDefault="00EA2E58" w:rsidP="008F0B7D">
            <w:pPr>
              <w:tabs>
                <w:tab w:val="left" w:pos="1077"/>
              </w:tabs>
              <w:jc w:val="center"/>
            </w:pPr>
          </w:p>
        </w:tc>
        <w:tc>
          <w:tcPr>
            <w:tcW w:w="1843" w:type="dxa"/>
            <w:vMerge w:val="restart"/>
            <w:vAlign w:val="center"/>
          </w:tcPr>
          <w:p w14:paraId="57CB9EAA" w14:textId="77777777" w:rsidR="00EA2E58" w:rsidRPr="00A668B9" w:rsidRDefault="00EA2E58" w:rsidP="008F0B7D">
            <w:pPr>
              <w:tabs>
                <w:tab w:val="left" w:pos="1077"/>
              </w:tabs>
              <w:jc w:val="center"/>
            </w:pPr>
            <w:r w:rsidRPr="00A668B9">
              <w:t>0</w:t>
            </w:r>
          </w:p>
        </w:tc>
      </w:tr>
      <w:tr w:rsidR="00EA2E58" w:rsidRPr="008E58EE" w14:paraId="735B4376" w14:textId="77777777" w:rsidTr="008F0B7D">
        <w:trPr>
          <w:trHeight w:val="360"/>
        </w:trPr>
        <w:tc>
          <w:tcPr>
            <w:tcW w:w="1389" w:type="dxa"/>
            <w:vMerge/>
            <w:vAlign w:val="center"/>
          </w:tcPr>
          <w:p w14:paraId="4DB8CAD0" w14:textId="77777777" w:rsidR="00EA2E58" w:rsidRDefault="00EA2E58" w:rsidP="008F0B7D">
            <w:pPr>
              <w:tabs>
                <w:tab w:val="left" w:pos="1077"/>
              </w:tabs>
              <w:jc w:val="center"/>
            </w:pPr>
          </w:p>
        </w:tc>
        <w:tc>
          <w:tcPr>
            <w:tcW w:w="4423" w:type="dxa"/>
            <w:vMerge/>
          </w:tcPr>
          <w:p w14:paraId="45496D05" w14:textId="77777777" w:rsidR="00EA2E58" w:rsidRPr="008E58EE" w:rsidRDefault="00EA2E58" w:rsidP="008F0B7D">
            <w:pPr>
              <w:tabs>
                <w:tab w:val="left" w:pos="1077"/>
              </w:tabs>
              <w:jc w:val="both"/>
              <w:rPr>
                <w:sz w:val="28"/>
                <w:szCs w:val="28"/>
              </w:rPr>
            </w:pPr>
          </w:p>
        </w:tc>
        <w:tc>
          <w:tcPr>
            <w:tcW w:w="1985" w:type="dxa"/>
          </w:tcPr>
          <w:p w14:paraId="2CE84264" w14:textId="77777777" w:rsidR="00EA2E58" w:rsidRPr="00A668B9" w:rsidRDefault="00EA2E58" w:rsidP="008F0B7D">
            <w:pPr>
              <w:tabs>
                <w:tab w:val="left" w:pos="1077"/>
              </w:tabs>
              <w:jc w:val="center"/>
            </w:pPr>
            <w:r w:rsidRPr="00A668B9">
              <w:t xml:space="preserve">более 70 % от общего </w:t>
            </w:r>
            <w:r w:rsidRPr="00A668B9">
              <w:lastRenderedPageBreak/>
              <w:t>количества транспортных средств</w:t>
            </w:r>
          </w:p>
        </w:tc>
        <w:tc>
          <w:tcPr>
            <w:tcW w:w="850" w:type="dxa"/>
            <w:vAlign w:val="center"/>
          </w:tcPr>
          <w:p w14:paraId="6547CD8B" w14:textId="77777777" w:rsidR="00EA2E58" w:rsidRPr="00A668B9" w:rsidRDefault="00EA2E58" w:rsidP="008F0B7D">
            <w:pPr>
              <w:tabs>
                <w:tab w:val="left" w:pos="1077"/>
              </w:tabs>
              <w:jc w:val="center"/>
            </w:pPr>
            <w:r w:rsidRPr="00A668B9">
              <w:lastRenderedPageBreak/>
              <w:t>5</w:t>
            </w:r>
          </w:p>
        </w:tc>
        <w:tc>
          <w:tcPr>
            <w:tcW w:w="1843" w:type="dxa"/>
            <w:vMerge/>
            <w:vAlign w:val="center"/>
          </w:tcPr>
          <w:p w14:paraId="0EA537D3" w14:textId="77777777" w:rsidR="00EA2E58" w:rsidRPr="008E58EE" w:rsidRDefault="00EA2E58" w:rsidP="008F0B7D">
            <w:pPr>
              <w:tabs>
                <w:tab w:val="left" w:pos="1077"/>
              </w:tabs>
              <w:jc w:val="center"/>
              <w:rPr>
                <w:sz w:val="28"/>
                <w:szCs w:val="28"/>
              </w:rPr>
            </w:pPr>
          </w:p>
        </w:tc>
      </w:tr>
      <w:tr w:rsidR="00EA2E58" w:rsidRPr="008E58EE" w14:paraId="7DB9640F" w14:textId="77777777" w:rsidTr="008F0B7D">
        <w:trPr>
          <w:trHeight w:val="380"/>
        </w:trPr>
        <w:tc>
          <w:tcPr>
            <w:tcW w:w="1389" w:type="dxa"/>
            <w:vMerge/>
            <w:vAlign w:val="center"/>
          </w:tcPr>
          <w:p w14:paraId="0F37ED59" w14:textId="77777777" w:rsidR="00EA2E58" w:rsidRDefault="00EA2E58" w:rsidP="008F0B7D">
            <w:pPr>
              <w:tabs>
                <w:tab w:val="left" w:pos="1077"/>
              </w:tabs>
              <w:jc w:val="center"/>
            </w:pPr>
          </w:p>
        </w:tc>
        <w:tc>
          <w:tcPr>
            <w:tcW w:w="4423" w:type="dxa"/>
            <w:vMerge/>
          </w:tcPr>
          <w:p w14:paraId="6F991CF6" w14:textId="77777777" w:rsidR="00EA2E58" w:rsidRPr="008E58EE" w:rsidRDefault="00EA2E58" w:rsidP="008F0B7D">
            <w:pPr>
              <w:tabs>
                <w:tab w:val="left" w:pos="1077"/>
              </w:tabs>
              <w:jc w:val="both"/>
              <w:rPr>
                <w:sz w:val="28"/>
                <w:szCs w:val="28"/>
              </w:rPr>
            </w:pPr>
          </w:p>
        </w:tc>
        <w:tc>
          <w:tcPr>
            <w:tcW w:w="1985" w:type="dxa"/>
          </w:tcPr>
          <w:p w14:paraId="5FF8FAF5" w14:textId="77777777" w:rsidR="00EA2E58" w:rsidRPr="00A668B9" w:rsidRDefault="00EA2E58" w:rsidP="008F0B7D">
            <w:pPr>
              <w:tabs>
                <w:tab w:val="left" w:pos="1077"/>
              </w:tabs>
              <w:jc w:val="center"/>
            </w:pPr>
            <w:r w:rsidRPr="00A668B9">
              <w:t>менее 70 % от общего количества транспортных средств</w:t>
            </w:r>
          </w:p>
        </w:tc>
        <w:tc>
          <w:tcPr>
            <w:tcW w:w="850" w:type="dxa"/>
            <w:vAlign w:val="center"/>
          </w:tcPr>
          <w:p w14:paraId="6DC070ED" w14:textId="77777777" w:rsidR="00EA2E58" w:rsidRPr="00A668B9" w:rsidRDefault="00EA2E58" w:rsidP="008F0B7D">
            <w:pPr>
              <w:tabs>
                <w:tab w:val="left" w:pos="1077"/>
              </w:tabs>
              <w:jc w:val="center"/>
            </w:pPr>
            <w:r w:rsidRPr="00A668B9">
              <w:t>3</w:t>
            </w:r>
          </w:p>
        </w:tc>
        <w:tc>
          <w:tcPr>
            <w:tcW w:w="1843" w:type="dxa"/>
            <w:vMerge/>
            <w:vAlign w:val="center"/>
          </w:tcPr>
          <w:p w14:paraId="0AB931D5" w14:textId="77777777" w:rsidR="00EA2E58" w:rsidRPr="008E58EE" w:rsidRDefault="00EA2E58" w:rsidP="008F0B7D">
            <w:pPr>
              <w:tabs>
                <w:tab w:val="left" w:pos="1077"/>
              </w:tabs>
              <w:jc w:val="center"/>
              <w:rPr>
                <w:sz w:val="28"/>
                <w:szCs w:val="28"/>
              </w:rPr>
            </w:pPr>
          </w:p>
        </w:tc>
      </w:tr>
      <w:tr w:rsidR="00EA2E58" w:rsidRPr="008E58EE" w14:paraId="342DFF41" w14:textId="77777777" w:rsidTr="008F0B7D">
        <w:trPr>
          <w:trHeight w:val="310"/>
        </w:trPr>
        <w:tc>
          <w:tcPr>
            <w:tcW w:w="1389" w:type="dxa"/>
            <w:vMerge/>
            <w:vAlign w:val="center"/>
          </w:tcPr>
          <w:p w14:paraId="4C408FAE" w14:textId="77777777" w:rsidR="00EA2E58" w:rsidRDefault="00EA2E58" w:rsidP="008F0B7D">
            <w:pPr>
              <w:tabs>
                <w:tab w:val="left" w:pos="1077"/>
              </w:tabs>
              <w:jc w:val="center"/>
            </w:pPr>
          </w:p>
        </w:tc>
        <w:tc>
          <w:tcPr>
            <w:tcW w:w="4423" w:type="dxa"/>
            <w:vMerge/>
          </w:tcPr>
          <w:p w14:paraId="63D4E658" w14:textId="77777777" w:rsidR="00EA2E58" w:rsidRPr="008E58EE" w:rsidRDefault="00EA2E58" w:rsidP="008F0B7D">
            <w:pPr>
              <w:tabs>
                <w:tab w:val="left" w:pos="1077"/>
              </w:tabs>
              <w:jc w:val="both"/>
              <w:rPr>
                <w:sz w:val="28"/>
                <w:szCs w:val="28"/>
              </w:rPr>
            </w:pPr>
          </w:p>
        </w:tc>
        <w:tc>
          <w:tcPr>
            <w:tcW w:w="1985" w:type="dxa"/>
          </w:tcPr>
          <w:p w14:paraId="79959987" w14:textId="77777777" w:rsidR="00EA2E58" w:rsidRPr="00A668B9" w:rsidRDefault="00EA2E58" w:rsidP="008F0B7D">
            <w:pPr>
              <w:tabs>
                <w:tab w:val="left" w:pos="1077"/>
              </w:tabs>
              <w:jc w:val="center"/>
            </w:pPr>
            <w:r w:rsidRPr="00A668B9">
              <w:t>кондиционер на транспортных средствах отсутствует</w:t>
            </w:r>
          </w:p>
        </w:tc>
        <w:tc>
          <w:tcPr>
            <w:tcW w:w="850" w:type="dxa"/>
            <w:vAlign w:val="center"/>
          </w:tcPr>
          <w:p w14:paraId="7B2FCEE5" w14:textId="77777777" w:rsidR="00EA2E58" w:rsidRPr="00A668B9" w:rsidRDefault="00EA2E58" w:rsidP="008F0B7D">
            <w:pPr>
              <w:tabs>
                <w:tab w:val="left" w:pos="1077"/>
              </w:tabs>
              <w:jc w:val="center"/>
            </w:pPr>
            <w:r w:rsidRPr="00A668B9">
              <w:t>0</w:t>
            </w:r>
          </w:p>
        </w:tc>
        <w:tc>
          <w:tcPr>
            <w:tcW w:w="1843" w:type="dxa"/>
            <w:vMerge/>
            <w:vAlign w:val="center"/>
          </w:tcPr>
          <w:p w14:paraId="742114F5" w14:textId="77777777" w:rsidR="00EA2E58" w:rsidRPr="008E58EE" w:rsidRDefault="00EA2E58" w:rsidP="008F0B7D">
            <w:pPr>
              <w:tabs>
                <w:tab w:val="left" w:pos="1077"/>
              </w:tabs>
              <w:jc w:val="center"/>
              <w:rPr>
                <w:sz w:val="28"/>
                <w:szCs w:val="28"/>
              </w:rPr>
            </w:pPr>
          </w:p>
        </w:tc>
      </w:tr>
      <w:tr w:rsidR="00EA2E58" w:rsidRPr="008E58EE" w14:paraId="0C04B56F" w14:textId="77777777" w:rsidTr="008F0B7D">
        <w:trPr>
          <w:trHeight w:val="260"/>
        </w:trPr>
        <w:tc>
          <w:tcPr>
            <w:tcW w:w="1389" w:type="dxa"/>
            <w:vMerge/>
            <w:vAlign w:val="center"/>
          </w:tcPr>
          <w:p w14:paraId="63A62B04" w14:textId="77777777" w:rsidR="00EA2E58" w:rsidRDefault="00EA2E58" w:rsidP="008F0B7D">
            <w:pPr>
              <w:tabs>
                <w:tab w:val="left" w:pos="1077"/>
              </w:tabs>
              <w:jc w:val="center"/>
            </w:pPr>
          </w:p>
        </w:tc>
        <w:tc>
          <w:tcPr>
            <w:tcW w:w="4423" w:type="dxa"/>
            <w:vMerge/>
          </w:tcPr>
          <w:p w14:paraId="78CD2073" w14:textId="77777777" w:rsidR="00EA2E58" w:rsidRPr="008E58EE" w:rsidRDefault="00EA2E58" w:rsidP="008F0B7D">
            <w:pPr>
              <w:tabs>
                <w:tab w:val="left" w:pos="1077"/>
              </w:tabs>
              <w:jc w:val="both"/>
              <w:rPr>
                <w:sz w:val="28"/>
                <w:szCs w:val="28"/>
              </w:rPr>
            </w:pPr>
          </w:p>
        </w:tc>
        <w:tc>
          <w:tcPr>
            <w:tcW w:w="1985" w:type="dxa"/>
            <w:vAlign w:val="center"/>
          </w:tcPr>
          <w:p w14:paraId="7062E079" w14:textId="77777777" w:rsidR="00EA2E58" w:rsidRPr="00A668B9" w:rsidRDefault="00EA2E58" w:rsidP="008F0B7D">
            <w:pPr>
              <w:tabs>
                <w:tab w:val="left" w:pos="1077"/>
              </w:tabs>
              <w:jc w:val="center"/>
            </w:pPr>
            <w:r w:rsidRPr="00A668B9">
              <w:rPr>
                <w:b/>
              </w:rPr>
              <w:t>наличие низкого пола</w:t>
            </w:r>
          </w:p>
        </w:tc>
        <w:tc>
          <w:tcPr>
            <w:tcW w:w="850" w:type="dxa"/>
            <w:vAlign w:val="center"/>
          </w:tcPr>
          <w:p w14:paraId="1C4A762C" w14:textId="77777777" w:rsidR="00EA2E58" w:rsidRPr="00B01B71" w:rsidRDefault="00EA2E58" w:rsidP="008F0B7D">
            <w:pPr>
              <w:tabs>
                <w:tab w:val="left" w:pos="1077"/>
              </w:tabs>
              <w:jc w:val="center"/>
            </w:pPr>
          </w:p>
        </w:tc>
        <w:tc>
          <w:tcPr>
            <w:tcW w:w="1843" w:type="dxa"/>
            <w:vMerge/>
            <w:vAlign w:val="center"/>
          </w:tcPr>
          <w:p w14:paraId="6FA44555" w14:textId="77777777" w:rsidR="00EA2E58" w:rsidRPr="008E58EE" w:rsidRDefault="00EA2E58" w:rsidP="008F0B7D">
            <w:pPr>
              <w:tabs>
                <w:tab w:val="left" w:pos="1077"/>
              </w:tabs>
              <w:jc w:val="center"/>
              <w:rPr>
                <w:sz w:val="28"/>
                <w:szCs w:val="28"/>
              </w:rPr>
            </w:pPr>
          </w:p>
        </w:tc>
      </w:tr>
      <w:tr w:rsidR="00EA2E58" w:rsidRPr="008E58EE" w14:paraId="6FC6CB4A" w14:textId="77777777" w:rsidTr="008F0B7D">
        <w:trPr>
          <w:trHeight w:val="240"/>
        </w:trPr>
        <w:tc>
          <w:tcPr>
            <w:tcW w:w="1389" w:type="dxa"/>
            <w:vMerge/>
            <w:vAlign w:val="center"/>
          </w:tcPr>
          <w:p w14:paraId="2BB11800" w14:textId="77777777" w:rsidR="00EA2E58" w:rsidRDefault="00EA2E58" w:rsidP="008F0B7D">
            <w:pPr>
              <w:tabs>
                <w:tab w:val="left" w:pos="1077"/>
              </w:tabs>
              <w:jc w:val="center"/>
            </w:pPr>
          </w:p>
        </w:tc>
        <w:tc>
          <w:tcPr>
            <w:tcW w:w="4423" w:type="dxa"/>
            <w:vMerge/>
          </w:tcPr>
          <w:p w14:paraId="43F28613" w14:textId="77777777" w:rsidR="00EA2E58" w:rsidRPr="008E58EE" w:rsidRDefault="00EA2E58" w:rsidP="008F0B7D">
            <w:pPr>
              <w:tabs>
                <w:tab w:val="left" w:pos="1077"/>
              </w:tabs>
              <w:jc w:val="both"/>
              <w:rPr>
                <w:sz w:val="28"/>
                <w:szCs w:val="28"/>
              </w:rPr>
            </w:pPr>
          </w:p>
        </w:tc>
        <w:tc>
          <w:tcPr>
            <w:tcW w:w="1985" w:type="dxa"/>
          </w:tcPr>
          <w:p w14:paraId="4A0E6B15" w14:textId="77777777" w:rsidR="00EA2E58" w:rsidRPr="00A668B9" w:rsidRDefault="00EA2E58" w:rsidP="008F0B7D">
            <w:pPr>
              <w:tabs>
                <w:tab w:val="left" w:pos="1077"/>
              </w:tabs>
              <w:jc w:val="center"/>
            </w:pPr>
            <w:r w:rsidRPr="00A668B9">
              <w:t>более 70 % от общего количества транспортных средств</w:t>
            </w:r>
          </w:p>
        </w:tc>
        <w:tc>
          <w:tcPr>
            <w:tcW w:w="850" w:type="dxa"/>
            <w:vAlign w:val="center"/>
          </w:tcPr>
          <w:p w14:paraId="262ED8DA" w14:textId="77777777" w:rsidR="00EA2E58" w:rsidRPr="00B01B71" w:rsidRDefault="00EA2E58" w:rsidP="008F0B7D">
            <w:pPr>
              <w:tabs>
                <w:tab w:val="left" w:pos="1077"/>
              </w:tabs>
              <w:jc w:val="center"/>
            </w:pPr>
            <w:r>
              <w:t>5</w:t>
            </w:r>
          </w:p>
        </w:tc>
        <w:tc>
          <w:tcPr>
            <w:tcW w:w="1843" w:type="dxa"/>
            <w:vMerge/>
            <w:vAlign w:val="center"/>
          </w:tcPr>
          <w:p w14:paraId="6E41DCF6" w14:textId="77777777" w:rsidR="00EA2E58" w:rsidRPr="008E58EE" w:rsidRDefault="00EA2E58" w:rsidP="008F0B7D">
            <w:pPr>
              <w:tabs>
                <w:tab w:val="left" w:pos="1077"/>
              </w:tabs>
              <w:jc w:val="center"/>
              <w:rPr>
                <w:sz w:val="28"/>
                <w:szCs w:val="28"/>
              </w:rPr>
            </w:pPr>
          </w:p>
        </w:tc>
      </w:tr>
      <w:tr w:rsidR="00EA2E58" w:rsidRPr="008E58EE" w14:paraId="549A7089" w14:textId="77777777" w:rsidTr="008F0B7D">
        <w:trPr>
          <w:trHeight w:val="220"/>
        </w:trPr>
        <w:tc>
          <w:tcPr>
            <w:tcW w:w="1389" w:type="dxa"/>
            <w:vMerge/>
            <w:vAlign w:val="center"/>
          </w:tcPr>
          <w:p w14:paraId="3871D4E3" w14:textId="77777777" w:rsidR="00EA2E58" w:rsidRDefault="00EA2E58" w:rsidP="008F0B7D">
            <w:pPr>
              <w:tabs>
                <w:tab w:val="left" w:pos="1077"/>
              </w:tabs>
              <w:jc w:val="center"/>
            </w:pPr>
          </w:p>
        </w:tc>
        <w:tc>
          <w:tcPr>
            <w:tcW w:w="4423" w:type="dxa"/>
            <w:vMerge/>
          </w:tcPr>
          <w:p w14:paraId="0200DDD0" w14:textId="77777777" w:rsidR="00EA2E58" w:rsidRPr="008E58EE" w:rsidRDefault="00EA2E58" w:rsidP="008F0B7D">
            <w:pPr>
              <w:tabs>
                <w:tab w:val="left" w:pos="1077"/>
              </w:tabs>
              <w:jc w:val="both"/>
              <w:rPr>
                <w:sz w:val="28"/>
                <w:szCs w:val="28"/>
              </w:rPr>
            </w:pPr>
          </w:p>
        </w:tc>
        <w:tc>
          <w:tcPr>
            <w:tcW w:w="1985" w:type="dxa"/>
          </w:tcPr>
          <w:p w14:paraId="764A23C4" w14:textId="77777777" w:rsidR="00EA2E58" w:rsidRPr="00A668B9" w:rsidRDefault="00EA2E58" w:rsidP="008F0B7D">
            <w:pPr>
              <w:tabs>
                <w:tab w:val="left" w:pos="1077"/>
              </w:tabs>
              <w:jc w:val="center"/>
            </w:pPr>
            <w:r w:rsidRPr="00A668B9">
              <w:t>менее 70 % от общего количества транспортных средств</w:t>
            </w:r>
          </w:p>
        </w:tc>
        <w:tc>
          <w:tcPr>
            <w:tcW w:w="850" w:type="dxa"/>
            <w:vAlign w:val="center"/>
          </w:tcPr>
          <w:p w14:paraId="154B00AE" w14:textId="77777777" w:rsidR="00EA2E58" w:rsidRPr="00B01B71" w:rsidRDefault="00EA2E58" w:rsidP="008F0B7D">
            <w:pPr>
              <w:tabs>
                <w:tab w:val="left" w:pos="1077"/>
              </w:tabs>
              <w:jc w:val="center"/>
            </w:pPr>
            <w:r>
              <w:t>3</w:t>
            </w:r>
          </w:p>
        </w:tc>
        <w:tc>
          <w:tcPr>
            <w:tcW w:w="1843" w:type="dxa"/>
            <w:vMerge/>
            <w:vAlign w:val="center"/>
          </w:tcPr>
          <w:p w14:paraId="7965E1F5" w14:textId="77777777" w:rsidR="00EA2E58" w:rsidRPr="008E58EE" w:rsidRDefault="00EA2E58" w:rsidP="008F0B7D">
            <w:pPr>
              <w:tabs>
                <w:tab w:val="left" w:pos="1077"/>
              </w:tabs>
              <w:jc w:val="center"/>
              <w:rPr>
                <w:sz w:val="28"/>
                <w:szCs w:val="28"/>
              </w:rPr>
            </w:pPr>
          </w:p>
        </w:tc>
      </w:tr>
      <w:tr w:rsidR="00EA2E58" w:rsidRPr="008E58EE" w14:paraId="78F6998E" w14:textId="77777777" w:rsidTr="008F0B7D">
        <w:trPr>
          <w:trHeight w:val="250"/>
        </w:trPr>
        <w:tc>
          <w:tcPr>
            <w:tcW w:w="1389" w:type="dxa"/>
            <w:vMerge/>
            <w:vAlign w:val="center"/>
          </w:tcPr>
          <w:p w14:paraId="43DC0D6A" w14:textId="77777777" w:rsidR="00EA2E58" w:rsidRDefault="00EA2E58" w:rsidP="008F0B7D">
            <w:pPr>
              <w:tabs>
                <w:tab w:val="left" w:pos="1077"/>
              </w:tabs>
              <w:jc w:val="center"/>
            </w:pPr>
          </w:p>
        </w:tc>
        <w:tc>
          <w:tcPr>
            <w:tcW w:w="4423" w:type="dxa"/>
            <w:vMerge/>
          </w:tcPr>
          <w:p w14:paraId="6BFB6695" w14:textId="77777777" w:rsidR="00EA2E58" w:rsidRPr="008E58EE" w:rsidRDefault="00EA2E58" w:rsidP="008F0B7D">
            <w:pPr>
              <w:tabs>
                <w:tab w:val="left" w:pos="1077"/>
              </w:tabs>
              <w:jc w:val="both"/>
              <w:rPr>
                <w:sz w:val="28"/>
                <w:szCs w:val="28"/>
              </w:rPr>
            </w:pPr>
          </w:p>
        </w:tc>
        <w:tc>
          <w:tcPr>
            <w:tcW w:w="1985" w:type="dxa"/>
          </w:tcPr>
          <w:p w14:paraId="269B627C" w14:textId="77777777" w:rsidR="00EA2E58" w:rsidRPr="00A668B9" w:rsidRDefault="00EA2E58" w:rsidP="008F0B7D">
            <w:pPr>
              <w:tabs>
                <w:tab w:val="left" w:pos="1077"/>
              </w:tabs>
              <w:jc w:val="center"/>
            </w:pPr>
            <w:r w:rsidRPr="00A668B9">
              <w:t>отсутствие транспортных средств с низким полом</w:t>
            </w:r>
          </w:p>
        </w:tc>
        <w:tc>
          <w:tcPr>
            <w:tcW w:w="850" w:type="dxa"/>
            <w:vAlign w:val="center"/>
          </w:tcPr>
          <w:p w14:paraId="321DE85E" w14:textId="77777777" w:rsidR="00EA2E58" w:rsidRPr="00B01B71" w:rsidRDefault="00EA2E58" w:rsidP="008F0B7D">
            <w:pPr>
              <w:tabs>
                <w:tab w:val="left" w:pos="1077"/>
              </w:tabs>
              <w:jc w:val="center"/>
            </w:pPr>
            <w:r>
              <w:t>0</w:t>
            </w:r>
          </w:p>
        </w:tc>
        <w:tc>
          <w:tcPr>
            <w:tcW w:w="1843" w:type="dxa"/>
            <w:vMerge/>
            <w:vAlign w:val="center"/>
          </w:tcPr>
          <w:p w14:paraId="40683644" w14:textId="77777777" w:rsidR="00EA2E58" w:rsidRPr="008E58EE" w:rsidRDefault="00EA2E58" w:rsidP="008F0B7D">
            <w:pPr>
              <w:tabs>
                <w:tab w:val="left" w:pos="1077"/>
              </w:tabs>
              <w:jc w:val="center"/>
              <w:rPr>
                <w:sz w:val="28"/>
                <w:szCs w:val="28"/>
              </w:rPr>
            </w:pPr>
          </w:p>
        </w:tc>
      </w:tr>
      <w:tr w:rsidR="00EA2E58" w:rsidRPr="008E58EE" w14:paraId="1E1CFDAB" w14:textId="77777777" w:rsidTr="008F0B7D">
        <w:trPr>
          <w:trHeight w:val="190"/>
        </w:trPr>
        <w:tc>
          <w:tcPr>
            <w:tcW w:w="1389" w:type="dxa"/>
            <w:vMerge/>
            <w:vAlign w:val="center"/>
          </w:tcPr>
          <w:p w14:paraId="276DC809" w14:textId="77777777" w:rsidR="00EA2E58" w:rsidRDefault="00EA2E58" w:rsidP="008F0B7D">
            <w:pPr>
              <w:tabs>
                <w:tab w:val="left" w:pos="1077"/>
              </w:tabs>
              <w:jc w:val="center"/>
            </w:pPr>
          </w:p>
        </w:tc>
        <w:tc>
          <w:tcPr>
            <w:tcW w:w="4423" w:type="dxa"/>
            <w:vMerge/>
          </w:tcPr>
          <w:p w14:paraId="399FC707" w14:textId="77777777" w:rsidR="00EA2E58" w:rsidRPr="008E58EE" w:rsidRDefault="00EA2E58" w:rsidP="008F0B7D">
            <w:pPr>
              <w:tabs>
                <w:tab w:val="left" w:pos="1077"/>
              </w:tabs>
              <w:jc w:val="both"/>
              <w:rPr>
                <w:sz w:val="28"/>
                <w:szCs w:val="28"/>
              </w:rPr>
            </w:pPr>
          </w:p>
        </w:tc>
        <w:tc>
          <w:tcPr>
            <w:tcW w:w="1985" w:type="dxa"/>
          </w:tcPr>
          <w:p w14:paraId="41A33581" w14:textId="77777777" w:rsidR="00EA2E58" w:rsidRPr="00A668B9" w:rsidRDefault="00EA2E58" w:rsidP="008F0B7D">
            <w:pPr>
              <w:tabs>
                <w:tab w:val="left" w:pos="1077"/>
              </w:tabs>
              <w:jc w:val="center"/>
            </w:pPr>
            <w:r w:rsidRPr="00A668B9">
              <w:rPr>
                <w:bCs/>
              </w:rPr>
              <w:t>наличие оборудования для перевозок пассажиров с ограниченными возможностями передвижения, пассажиров с детскими колясками</w:t>
            </w:r>
          </w:p>
        </w:tc>
        <w:tc>
          <w:tcPr>
            <w:tcW w:w="850" w:type="dxa"/>
            <w:vAlign w:val="center"/>
          </w:tcPr>
          <w:p w14:paraId="2D486729" w14:textId="77777777" w:rsidR="00EA2E58" w:rsidRPr="00B01B71" w:rsidRDefault="00EA2E58" w:rsidP="008F0B7D">
            <w:pPr>
              <w:tabs>
                <w:tab w:val="left" w:pos="1077"/>
              </w:tabs>
              <w:jc w:val="center"/>
            </w:pPr>
          </w:p>
        </w:tc>
        <w:tc>
          <w:tcPr>
            <w:tcW w:w="1843" w:type="dxa"/>
            <w:vMerge/>
            <w:vAlign w:val="center"/>
          </w:tcPr>
          <w:p w14:paraId="4DAA6CCE" w14:textId="77777777" w:rsidR="00EA2E58" w:rsidRPr="008E58EE" w:rsidRDefault="00EA2E58" w:rsidP="008F0B7D">
            <w:pPr>
              <w:tabs>
                <w:tab w:val="left" w:pos="1077"/>
              </w:tabs>
              <w:jc w:val="center"/>
              <w:rPr>
                <w:sz w:val="28"/>
                <w:szCs w:val="28"/>
              </w:rPr>
            </w:pPr>
          </w:p>
        </w:tc>
      </w:tr>
      <w:tr w:rsidR="00EA2E58" w:rsidRPr="008E58EE" w14:paraId="4F0E8FAD" w14:textId="77777777" w:rsidTr="008F0B7D">
        <w:trPr>
          <w:trHeight w:val="160"/>
        </w:trPr>
        <w:tc>
          <w:tcPr>
            <w:tcW w:w="1389" w:type="dxa"/>
            <w:vMerge/>
            <w:vAlign w:val="center"/>
          </w:tcPr>
          <w:p w14:paraId="593C5300" w14:textId="77777777" w:rsidR="00EA2E58" w:rsidRDefault="00EA2E58" w:rsidP="008F0B7D">
            <w:pPr>
              <w:tabs>
                <w:tab w:val="left" w:pos="1077"/>
              </w:tabs>
              <w:jc w:val="center"/>
            </w:pPr>
          </w:p>
        </w:tc>
        <w:tc>
          <w:tcPr>
            <w:tcW w:w="4423" w:type="dxa"/>
            <w:vMerge/>
          </w:tcPr>
          <w:p w14:paraId="7A490495" w14:textId="77777777" w:rsidR="00EA2E58" w:rsidRPr="008E58EE" w:rsidRDefault="00EA2E58" w:rsidP="008F0B7D">
            <w:pPr>
              <w:tabs>
                <w:tab w:val="left" w:pos="1077"/>
              </w:tabs>
              <w:jc w:val="both"/>
              <w:rPr>
                <w:sz w:val="28"/>
                <w:szCs w:val="28"/>
              </w:rPr>
            </w:pPr>
          </w:p>
        </w:tc>
        <w:tc>
          <w:tcPr>
            <w:tcW w:w="1985" w:type="dxa"/>
          </w:tcPr>
          <w:p w14:paraId="5E41C34F" w14:textId="77777777" w:rsidR="00EA2E58" w:rsidRPr="00A668B9" w:rsidRDefault="00EA2E58" w:rsidP="008F0B7D">
            <w:pPr>
              <w:tabs>
                <w:tab w:val="left" w:pos="1077"/>
              </w:tabs>
              <w:jc w:val="center"/>
            </w:pPr>
            <w:r w:rsidRPr="00A668B9">
              <w:t>более 70 % от общего количества транспортных средств</w:t>
            </w:r>
          </w:p>
        </w:tc>
        <w:tc>
          <w:tcPr>
            <w:tcW w:w="850" w:type="dxa"/>
            <w:vAlign w:val="center"/>
          </w:tcPr>
          <w:p w14:paraId="1BEE9F38" w14:textId="77777777" w:rsidR="00EA2E58" w:rsidRPr="00A668B9" w:rsidRDefault="00EA2E58" w:rsidP="008F0B7D">
            <w:pPr>
              <w:tabs>
                <w:tab w:val="left" w:pos="1077"/>
              </w:tabs>
              <w:jc w:val="center"/>
            </w:pPr>
            <w:r w:rsidRPr="00A668B9">
              <w:t>5</w:t>
            </w:r>
          </w:p>
        </w:tc>
        <w:tc>
          <w:tcPr>
            <w:tcW w:w="1843" w:type="dxa"/>
            <w:vMerge/>
            <w:vAlign w:val="center"/>
          </w:tcPr>
          <w:p w14:paraId="2C5EE1F0" w14:textId="77777777" w:rsidR="00EA2E58" w:rsidRPr="008E58EE" w:rsidRDefault="00EA2E58" w:rsidP="008F0B7D">
            <w:pPr>
              <w:tabs>
                <w:tab w:val="left" w:pos="1077"/>
              </w:tabs>
              <w:jc w:val="center"/>
              <w:rPr>
                <w:sz w:val="28"/>
                <w:szCs w:val="28"/>
              </w:rPr>
            </w:pPr>
          </w:p>
        </w:tc>
      </w:tr>
      <w:tr w:rsidR="00EA2E58" w:rsidRPr="008E58EE" w14:paraId="2C622A46" w14:textId="77777777" w:rsidTr="008F0B7D">
        <w:trPr>
          <w:trHeight w:val="180"/>
        </w:trPr>
        <w:tc>
          <w:tcPr>
            <w:tcW w:w="1389" w:type="dxa"/>
            <w:vMerge/>
            <w:vAlign w:val="center"/>
          </w:tcPr>
          <w:p w14:paraId="7CAAB15E" w14:textId="77777777" w:rsidR="00EA2E58" w:rsidRDefault="00EA2E58" w:rsidP="008F0B7D">
            <w:pPr>
              <w:tabs>
                <w:tab w:val="left" w:pos="1077"/>
              </w:tabs>
              <w:jc w:val="center"/>
            </w:pPr>
          </w:p>
        </w:tc>
        <w:tc>
          <w:tcPr>
            <w:tcW w:w="4423" w:type="dxa"/>
            <w:vMerge/>
          </w:tcPr>
          <w:p w14:paraId="3B6354F7" w14:textId="77777777" w:rsidR="00EA2E58" w:rsidRPr="008E58EE" w:rsidRDefault="00EA2E58" w:rsidP="008F0B7D">
            <w:pPr>
              <w:tabs>
                <w:tab w:val="left" w:pos="1077"/>
              </w:tabs>
              <w:jc w:val="both"/>
              <w:rPr>
                <w:sz w:val="28"/>
                <w:szCs w:val="28"/>
              </w:rPr>
            </w:pPr>
          </w:p>
        </w:tc>
        <w:tc>
          <w:tcPr>
            <w:tcW w:w="1985" w:type="dxa"/>
          </w:tcPr>
          <w:p w14:paraId="6CBF5E45" w14:textId="77777777" w:rsidR="00EA2E58" w:rsidRPr="00A668B9" w:rsidRDefault="00EA2E58" w:rsidP="008F0B7D">
            <w:pPr>
              <w:tabs>
                <w:tab w:val="left" w:pos="1077"/>
              </w:tabs>
              <w:jc w:val="center"/>
            </w:pPr>
            <w:r w:rsidRPr="00A668B9">
              <w:t>менее 70 % от общего количества транспортных средств</w:t>
            </w:r>
          </w:p>
        </w:tc>
        <w:tc>
          <w:tcPr>
            <w:tcW w:w="850" w:type="dxa"/>
            <w:vAlign w:val="center"/>
          </w:tcPr>
          <w:p w14:paraId="04907568" w14:textId="77777777" w:rsidR="00EA2E58" w:rsidRPr="00A668B9" w:rsidRDefault="00EA2E58" w:rsidP="008F0B7D">
            <w:pPr>
              <w:tabs>
                <w:tab w:val="left" w:pos="1077"/>
              </w:tabs>
              <w:jc w:val="center"/>
            </w:pPr>
            <w:r w:rsidRPr="00A668B9">
              <w:t>3</w:t>
            </w:r>
          </w:p>
        </w:tc>
        <w:tc>
          <w:tcPr>
            <w:tcW w:w="1843" w:type="dxa"/>
            <w:vMerge/>
            <w:vAlign w:val="center"/>
          </w:tcPr>
          <w:p w14:paraId="34F4BF78" w14:textId="77777777" w:rsidR="00EA2E58" w:rsidRPr="008E58EE" w:rsidRDefault="00EA2E58" w:rsidP="008F0B7D">
            <w:pPr>
              <w:tabs>
                <w:tab w:val="left" w:pos="1077"/>
              </w:tabs>
              <w:jc w:val="center"/>
              <w:rPr>
                <w:sz w:val="28"/>
                <w:szCs w:val="28"/>
              </w:rPr>
            </w:pPr>
          </w:p>
        </w:tc>
      </w:tr>
      <w:tr w:rsidR="00EA2E58" w:rsidRPr="008E58EE" w14:paraId="369DDDE5" w14:textId="77777777" w:rsidTr="008F0B7D">
        <w:trPr>
          <w:trHeight w:val="86"/>
        </w:trPr>
        <w:tc>
          <w:tcPr>
            <w:tcW w:w="1389" w:type="dxa"/>
            <w:vMerge/>
            <w:vAlign w:val="center"/>
          </w:tcPr>
          <w:p w14:paraId="4CFC8470" w14:textId="77777777" w:rsidR="00EA2E58" w:rsidRDefault="00EA2E58" w:rsidP="008F0B7D">
            <w:pPr>
              <w:tabs>
                <w:tab w:val="left" w:pos="1077"/>
              </w:tabs>
              <w:jc w:val="center"/>
            </w:pPr>
          </w:p>
        </w:tc>
        <w:tc>
          <w:tcPr>
            <w:tcW w:w="4423" w:type="dxa"/>
            <w:vMerge/>
          </w:tcPr>
          <w:p w14:paraId="0E71A1B2" w14:textId="77777777" w:rsidR="00EA2E58" w:rsidRPr="008E58EE" w:rsidRDefault="00EA2E58" w:rsidP="008F0B7D">
            <w:pPr>
              <w:tabs>
                <w:tab w:val="left" w:pos="1077"/>
              </w:tabs>
              <w:jc w:val="both"/>
              <w:rPr>
                <w:sz w:val="28"/>
                <w:szCs w:val="28"/>
              </w:rPr>
            </w:pPr>
          </w:p>
        </w:tc>
        <w:tc>
          <w:tcPr>
            <w:tcW w:w="1985" w:type="dxa"/>
          </w:tcPr>
          <w:p w14:paraId="3854D772" w14:textId="77777777" w:rsidR="00EA2E58" w:rsidRPr="00A668B9" w:rsidRDefault="00EA2E58" w:rsidP="008F0B7D">
            <w:pPr>
              <w:tabs>
                <w:tab w:val="left" w:pos="1077"/>
              </w:tabs>
              <w:jc w:val="center"/>
            </w:pPr>
            <w:r w:rsidRPr="00A668B9">
              <w:t>оборудование на транспортных средствах отсутствует</w:t>
            </w:r>
          </w:p>
        </w:tc>
        <w:tc>
          <w:tcPr>
            <w:tcW w:w="850" w:type="dxa"/>
            <w:vAlign w:val="center"/>
          </w:tcPr>
          <w:p w14:paraId="29DA0995" w14:textId="77777777" w:rsidR="00EA2E58" w:rsidRPr="00A668B9" w:rsidRDefault="00EA2E58" w:rsidP="008F0B7D">
            <w:pPr>
              <w:tabs>
                <w:tab w:val="left" w:pos="1077"/>
              </w:tabs>
              <w:jc w:val="center"/>
            </w:pPr>
            <w:r w:rsidRPr="00A668B9">
              <w:t>0</w:t>
            </w:r>
          </w:p>
        </w:tc>
        <w:tc>
          <w:tcPr>
            <w:tcW w:w="1843" w:type="dxa"/>
            <w:vMerge/>
            <w:vAlign w:val="center"/>
          </w:tcPr>
          <w:p w14:paraId="2CAE5273" w14:textId="77777777" w:rsidR="00EA2E58" w:rsidRPr="008E58EE" w:rsidRDefault="00EA2E58" w:rsidP="008F0B7D">
            <w:pPr>
              <w:tabs>
                <w:tab w:val="left" w:pos="1077"/>
              </w:tabs>
              <w:jc w:val="center"/>
              <w:rPr>
                <w:sz w:val="28"/>
                <w:szCs w:val="28"/>
              </w:rPr>
            </w:pPr>
          </w:p>
        </w:tc>
      </w:tr>
      <w:tr w:rsidR="00EA2E58" w:rsidRPr="003D6A03" w14:paraId="2B9CD12F" w14:textId="77777777" w:rsidTr="008F0B7D">
        <w:trPr>
          <w:trHeight w:val="712"/>
        </w:trPr>
        <w:tc>
          <w:tcPr>
            <w:tcW w:w="1389" w:type="dxa"/>
            <w:vMerge w:val="restart"/>
            <w:vAlign w:val="center"/>
          </w:tcPr>
          <w:p w14:paraId="6156650B" w14:textId="77777777" w:rsidR="00EA2E58" w:rsidRDefault="00EA2E58" w:rsidP="008F0B7D">
            <w:pPr>
              <w:tabs>
                <w:tab w:val="left" w:pos="1077"/>
              </w:tabs>
              <w:jc w:val="center"/>
            </w:pPr>
            <w:r>
              <w:lastRenderedPageBreak/>
              <w:t>4</w:t>
            </w:r>
          </w:p>
        </w:tc>
        <w:tc>
          <w:tcPr>
            <w:tcW w:w="4423" w:type="dxa"/>
            <w:vMerge w:val="restart"/>
          </w:tcPr>
          <w:p w14:paraId="4A6F4271" w14:textId="77777777" w:rsidR="00EA2E58" w:rsidRPr="00A668B9" w:rsidRDefault="00EA2E58" w:rsidP="008F0B7D">
            <w:pPr>
              <w:tabs>
                <w:tab w:val="left" w:pos="1077"/>
              </w:tabs>
              <w:jc w:val="both"/>
            </w:pPr>
          </w:p>
          <w:p w14:paraId="2954D506" w14:textId="77777777" w:rsidR="00EA2E58" w:rsidRPr="00A668B9" w:rsidRDefault="00EA2E58" w:rsidP="008F0B7D">
            <w:pPr>
              <w:tabs>
                <w:tab w:val="left" w:pos="1077"/>
              </w:tabs>
              <w:jc w:val="both"/>
            </w:pPr>
            <w:r w:rsidRPr="00A668B9">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vAlign w:val="center"/>
          </w:tcPr>
          <w:p w14:paraId="367D1734" w14:textId="77777777" w:rsidR="00EA2E58" w:rsidRPr="00A668B9" w:rsidRDefault="00EA2E58" w:rsidP="008F0B7D">
            <w:pPr>
              <w:tabs>
                <w:tab w:val="left" w:pos="1077"/>
              </w:tabs>
              <w:jc w:val="center"/>
            </w:pPr>
            <w:r w:rsidRPr="00A668B9">
              <w:t>срок эксплуатации 5 лет</w:t>
            </w:r>
          </w:p>
        </w:tc>
        <w:tc>
          <w:tcPr>
            <w:tcW w:w="850" w:type="dxa"/>
            <w:vAlign w:val="center"/>
          </w:tcPr>
          <w:p w14:paraId="77EFFF6D" w14:textId="77777777" w:rsidR="00EA2E58" w:rsidRPr="00A668B9" w:rsidRDefault="00EA2E58" w:rsidP="008F0B7D">
            <w:pPr>
              <w:tabs>
                <w:tab w:val="left" w:pos="1077"/>
              </w:tabs>
              <w:jc w:val="center"/>
            </w:pPr>
            <w:r w:rsidRPr="00A668B9">
              <w:t>15</w:t>
            </w:r>
          </w:p>
        </w:tc>
        <w:tc>
          <w:tcPr>
            <w:tcW w:w="1843" w:type="dxa"/>
            <w:vMerge w:val="restart"/>
            <w:vAlign w:val="center"/>
          </w:tcPr>
          <w:p w14:paraId="4D26FB1F" w14:textId="77777777" w:rsidR="00EA2E58" w:rsidRDefault="00EA2E58" w:rsidP="008F0B7D">
            <w:pPr>
              <w:tabs>
                <w:tab w:val="left" w:pos="1077"/>
              </w:tabs>
              <w:jc w:val="center"/>
            </w:pPr>
            <w:r>
              <w:t>15</w:t>
            </w:r>
          </w:p>
          <w:p w14:paraId="6B7CBE48" w14:textId="77777777" w:rsidR="00EA2E58" w:rsidRPr="003D6A03" w:rsidRDefault="00EA2E58" w:rsidP="008F0B7D">
            <w:pPr>
              <w:tabs>
                <w:tab w:val="left" w:pos="1077"/>
              </w:tabs>
              <w:jc w:val="center"/>
            </w:pPr>
          </w:p>
        </w:tc>
      </w:tr>
      <w:tr w:rsidR="00EA2E58" w14:paraId="41EAE8D1" w14:textId="77777777" w:rsidTr="008F0B7D">
        <w:trPr>
          <w:trHeight w:val="900"/>
        </w:trPr>
        <w:tc>
          <w:tcPr>
            <w:tcW w:w="1389" w:type="dxa"/>
            <w:vMerge/>
            <w:vAlign w:val="center"/>
          </w:tcPr>
          <w:p w14:paraId="3A11C9D2" w14:textId="77777777" w:rsidR="00EA2E58" w:rsidRDefault="00EA2E58" w:rsidP="008F0B7D">
            <w:pPr>
              <w:tabs>
                <w:tab w:val="left" w:pos="1077"/>
              </w:tabs>
              <w:jc w:val="center"/>
            </w:pPr>
          </w:p>
        </w:tc>
        <w:tc>
          <w:tcPr>
            <w:tcW w:w="4423" w:type="dxa"/>
            <w:vMerge/>
          </w:tcPr>
          <w:p w14:paraId="57785DA5" w14:textId="77777777" w:rsidR="00EA2E58" w:rsidRPr="00A668B9" w:rsidRDefault="00EA2E58" w:rsidP="008F0B7D">
            <w:pPr>
              <w:tabs>
                <w:tab w:val="left" w:pos="1077"/>
              </w:tabs>
              <w:jc w:val="both"/>
            </w:pPr>
          </w:p>
        </w:tc>
        <w:tc>
          <w:tcPr>
            <w:tcW w:w="1985" w:type="dxa"/>
            <w:vAlign w:val="center"/>
          </w:tcPr>
          <w:p w14:paraId="3FAD7369" w14:textId="77777777" w:rsidR="00EA2E58" w:rsidRPr="00A668B9" w:rsidRDefault="00EA2E58" w:rsidP="008F0B7D">
            <w:pPr>
              <w:tabs>
                <w:tab w:val="left" w:pos="1077"/>
              </w:tabs>
              <w:jc w:val="center"/>
            </w:pPr>
            <w:r w:rsidRPr="00A668B9">
              <w:t>срок эксплуатации 10 лет</w:t>
            </w:r>
          </w:p>
        </w:tc>
        <w:tc>
          <w:tcPr>
            <w:tcW w:w="850" w:type="dxa"/>
            <w:vAlign w:val="center"/>
          </w:tcPr>
          <w:p w14:paraId="7C314F45" w14:textId="77777777" w:rsidR="00EA2E58" w:rsidRPr="00A668B9" w:rsidRDefault="00EA2E58" w:rsidP="008F0B7D">
            <w:pPr>
              <w:tabs>
                <w:tab w:val="left" w:pos="1077"/>
              </w:tabs>
              <w:jc w:val="center"/>
            </w:pPr>
            <w:r w:rsidRPr="00A668B9">
              <w:t>10</w:t>
            </w:r>
          </w:p>
        </w:tc>
        <w:tc>
          <w:tcPr>
            <w:tcW w:w="1843" w:type="dxa"/>
            <w:vMerge/>
            <w:vAlign w:val="center"/>
          </w:tcPr>
          <w:p w14:paraId="0ABAF8E4" w14:textId="77777777" w:rsidR="00EA2E58" w:rsidRDefault="00EA2E58" w:rsidP="008F0B7D">
            <w:pPr>
              <w:tabs>
                <w:tab w:val="left" w:pos="1077"/>
              </w:tabs>
              <w:jc w:val="center"/>
            </w:pPr>
          </w:p>
        </w:tc>
      </w:tr>
      <w:tr w:rsidR="00EA2E58" w14:paraId="1B1FAA44" w14:textId="77777777" w:rsidTr="008F0B7D">
        <w:trPr>
          <w:trHeight w:val="980"/>
        </w:trPr>
        <w:tc>
          <w:tcPr>
            <w:tcW w:w="1389" w:type="dxa"/>
            <w:vMerge/>
            <w:vAlign w:val="center"/>
          </w:tcPr>
          <w:p w14:paraId="6BF27749" w14:textId="77777777" w:rsidR="00EA2E58" w:rsidRDefault="00EA2E58" w:rsidP="008F0B7D">
            <w:pPr>
              <w:tabs>
                <w:tab w:val="left" w:pos="1077"/>
              </w:tabs>
              <w:jc w:val="center"/>
            </w:pPr>
          </w:p>
        </w:tc>
        <w:tc>
          <w:tcPr>
            <w:tcW w:w="4423" w:type="dxa"/>
            <w:vMerge/>
          </w:tcPr>
          <w:p w14:paraId="4FD711CC" w14:textId="77777777" w:rsidR="00EA2E58" w:rsidRPr="00A668B9" w:rsidRDefault="00EA2E58" w:rsidP="008F0B7D">
            <w:pPr>
              <w:tabs>
                <w:tab w:val="left" w:pos="1077"/>
              </w:tabs>
              <w:jc w:val="both"/>
            </w:pPr>
          </w:p>
        </w:tc>
        <w:tc>
          <w:tcPr>
            <w:tcW w:w="1985" w:type="dxa"/>
            <w:vAlign w:val="center"/>
          </w:tcPr>
          <w:p w14:paraId="08D296B4" w14:textId="77777777" w:rsidR="00EA2E58" w:rsidRPr="00A668B9" w:rsidRDefault="00EA2E58" w:rsidP="008F0B7D">
            <w:pPr>
              <w:tabs>
                <w:tab w:val="left" w:pos="1077"/>
              </w:tabs>
              <w:jc w:val="center"/>
            </w:pPr>
            <w:r w:rsidRPr="00A668B9">
              <w:t>срок эксплуатации 15 лет</w:t>
            </w:r>
          </w:p>
        </w:tc>
        <w:tc>
          <w:tcPr>
            <w:tcW w:w="850" w:type="dxa"/>
            <w:vAlign w:val="center"/>
          </w:tcPr>
          <w:p w14:paraId="11EC37D5" w14:textId="77777777" w:rsidR="00EA2E58" w:rsidRPr="00A668B9" w:rsidRDefault="00EA2E58" w:rsidP="008F0B7D">
            <w:pPr>
              <w:tabs>
                <w:tab w:val="left" w:pos="1077"/>
              </w:tabs>
              <w:jc w:val="center"/>
            </w:pPr>
            <w:r w:rsidRPr="00A668B9">
              <w:t>5</w:t>
            </w:r>
          </w:p>
        </w:tc>
        <w:tc>
          <w:tcPr>
            <w:tcW w:w="1843" w:type="dxa"/>
            <w:vMerge/>
            <w:vAlign w:val="center"/>
          </w:tcPr>
          <w:p w14:paraId="2E26A1F3" w14:textId="77777777" w:rsidR="00EA2E58" w:rsidRDefault="00EA2E58" w:rsidP="008F0B7D">
            <w:pPr>
              <w:tabs>
                <w:tab w:val="left" w:pos="1077"/>
              </w:tabs>
              <w:jc w:val="center"/>
            </w:pPr>
          </w:p>
        </w:tc>
      </w:tr>
      <w:tr w:rsidR="00EA2E58" w14:paraId="37B25511" w14:textId="77777777" w:rsidTr="008F0B7D">
        <w:trPr>
          <w:trHeight w:val="1150"/>
        </w:trPr>
        <w:tc>
          <w:tcPr>
            <w:tcW w:w="1389" w:type="dxa"/>
            <w:vMerge/>
            <w:vAlign w:val="center"/>
          </w:tcPr>
          <w:p w14:paraId="28D3B504" w14:textId="77777777" w:rsidR="00EA2E58" w:rsidRDefault="00EA2E58" w:rsidP="008F0B7D">
            <w:pPr>
              <w:tabs>
                <w:tab w:val="left" w:pos="1077"/>
              </w:tabs>
              <w:jc w:val="center"/>
            </w:pPr>
          </w:p>
        </w:tc>
        <w:tc>
          <w:tcPr>
            <w:tcW w:w="4423" w:type="dxa"/>
            <w:vMerge/>
          </w:tcPr>
          <w:p w14:paraId="5CD42AC6" w14:textId="77777777" w:rsidR="00EA2E58" w:rsidRPr="00A668B9" w:rsidRDefault="00EA2E58" w:rsidP="008F0B7D">
            <w:pPr>
              <w:tabs>
                <w:tab w:val="left" w:pos="1077"/>
              </w:tabs>
              <w:jc w:val="both"/>
            </w:pPr>
          </w:p>
        </w:tc>
        <w:tc>
          <w:tcPr>
            <w:tcW w:w="1985" w:type="dxa"/>
            <w:vAlign w:val="center"/>
          </w:tcPr>
          <w:p w14:paraId="5279E357" w14:textId="77777777" w:rsidR="00EA2E58" w:rsidRPr="00A668B9" w:rsidRDefault="00EA2E58" w:rsidP="008F0B7D">
            <w:pPr>
              <w:tabs>
                <w:tab w:val="left" w:pos="1077"/>
              </w:tabs>
              <w:jc w:val="center"/>
            </w:pPr>
            <w:r w:rsidRPr="00A668B9">
              <w:t>срок эксплуатации 20 лет</w:t>
            </w:r>
          </w:p>
        </w:tc>
        <w:tc>
          <w:tcPr>
            <w:tcW w:w="850" w:type="dxa"/>
            <w:vAlign w:val="center"/>
          </w:tcPr>
          <w:p w14:paraId="291372A6" w14:textId="77777777" w:rsidR="00EA2E58" w:rsidRPr="00A668B9" w:rsidRDefault="00EA2E58" w:rsidP="008F0B7D">
            <w:pPr>
              <w:tabs>
                <w:tab w:val="left" w:pos="1077"/>
              </w:tabs>
              <w:jc w:val="center"/>
            </w:pPr>
            <w:r w:rsidRPr="00A668B9">
              <w:t>0</w:t>
            </w:r>
          </w:p>
        </w:tc>
        <w:tc>
          <w:tcPr>
            <w:tcW w:w="1843" w:type="dxa"/>
            <w:vMerge/>
            <w:vAlign w:val="center"/>
          </w:tcPr>
          <w:p w14:paraId="6A220F50" w14:textId="77777777" w:rsidR="00EA2E58" w:rsidRDefault="00EA2E58" w:rsidP="008F0B7D">
            <w:pPr>
              <w:tabs>
                <w:tab w:val="left" w:pos="1077"/>
              </w:tabs>
              <w:jc w:val="center"/>
            </w:pPr>
          </w:p>
        </w:tc>
      </w:tr>
      <w:tr w:rsidR="00EA2E58" w:rsidRPr="003D6A03" w14:paraId="089BEF46" w14:textId="77777777" w:rsidTr="008F0B7D">
        <w:tc>
          <w:tcPr>
            <w:tcW w:w="5812" w:type="dxa"/>
            <w:gridSpan w:val="2"/>
          </w:tcPr>
          <w:p w14:paraId="4F764152" w14:textId="77777777" w:rsidR="00EA2E58" w:rsidRPr="00594C3F" w:rsidRDefault="00EA2E58" w:rsidP="008F0B7D">
            <w:pPr>
              <w:tabs>
                <w:tab w:val="left" w:pos="1077"/>
              </w:tabs>
              <w:jc w:val="both"/>
            </w:pPr>
            <w:r>
              <w:t>Итоговая суммарная оценка заявки</w:t>
            </w:r>
          </w:p>
        </w:tc>
        <w:tc>
          <w:tcPr>
            <w:tcW w:w="2835" w:type="dxa"/>
            <w:gridSpan w:val="2"/>
            <w:vAlign w:val="center"/>
          </w:tcPr>
          <w:p w14:paraId="06B4BFF5" w14:textId="77777777" w:rsidR="00EA2E58" w:rsidRPr="00990731" w:rsidRDefault="00EA2E58" w:rsidP="008F0B7D">
            <w:pPr>
              <w:tabs>
                <w:tab w:val="left" w:pos="1077"/>
              </w:tabs>
              <w:jc w:val="center"/>
              <w:rPr>
                <w:sz w:val="20"/>
                <w:szCs w:val="20"/>
              </w:rPr>
            </w:pPr>
            <w:r>
              <w:rPr>
                <w:sz w:val="20"/>
                <w:szCs w:val="20"/>
              </w:rPr>
              <w:t>7</w:t>
            </w:r>
          </w:p>
        </w:tc>
        <w:tc>
          <w:tcPr>
            <w:tcW w:w="1843" w:type="dxa"/>
            <w:vAlign w:val="center"/>
          </w:tcPr>
          <w:p w14:paraId="5F34D353" w14:textId="1CDA9EE9" w:rsidR="00EA2E58" w:rsidRPr="003D6A03" w:rsidRDefault="00EA2E58" w:rsidP="008F0B7D">
            <w:pPr>
              <w:tabs>
                <w:tab w:val="left" w:pos="1077"/>
              </w:tabs>
              <w:jc w:val="center"/>
              <w:rPr>
                <w:b/>
              </w:rPr>
            </w:pPr>
            <w:r>
              <w:rPr>
                <w:b/>
              </w:rPr>
              <w:t>60</w:t>
            </w:r>
          </w:p>
        </w:tc>
      </w:tr>
    </w:tbl>
    <w:p w14:paraId="2F0F94B5" w14:textId="26BD6AB3" w:rsidR="00D07269" w:rsidRPr="003D69E9" w:rsidRDefault="00D07269" w:rsidP="00D07269">
      <w:pPr>
        <w:tabs>
          <w:tab w:val="left" w:pos="1077"/>
        </w:tabs>
        <w:spacing w:before="120"/>
        <w:ind w:firstLine="709"/>
        <w:jc w:val="both"/>
        <w:rPr>
          <w:sz w:val="28"/>
          <w:szCs w:val="28"/>
        </w:rPr>
      </w:pPr>
      <w:r>
        <w:rPr>
          <w:sz w:val="28"/>
          <w:szCs w:val="28"/>
        </w:rPr>
        <w:t>9</w:t>
      </w:r>
      <w:r w:rsidRPr="003D69E9">
        <w:rPr>
          <w:sz w:val="28"/>
          <w:szCs w:val="28"/>
        </w:rPr>
        <w:t>.</w:t>
      </w:r>
      <w:r w:rsidRPr="003D69E9">
        <w:rPr>
          <w:sz w:val="28"/>
          <w:szCs w:val="28"/>
        </w:rPr>
        <w:tab/>
        <w:t xml:space="preserve">Решения о присвоении заявкам на участие в </w:t>
      </w:r>
      <w:r>
        <w:rPr>
          <w:sz w:val="28"/>
          <w:szCs w:val="28"/>
        </w:rPr>
        <w:t xml:space="preserve">открытом </w:t>
      </w:r>
      <w:r w:rsidRPr="003D69E9">
        <w:rPr>
          <w:sz w:val="28"/>
          <w:szCs w:val="28"/>
        </w:rPr>
        <w:t xml:space="preserve">конкурсе порядковых номеров, принятые на основании результатов оценки и сопоставления заявок на участие в </w:t>
      </w:r>
      <w:r>
        <w:rPr>
          <w:sz w:val="28"/>
          <w:szCs w:val="28"/>
        </w:rPr>
        <w:t xml:space="preserve">открытом </w:t>
      </w:r>
      <w:r w:rsidRPr="003D69E9">
        <w:rPr>
          <w:sz w:val="28"/>
          <w:szCs w:val="28"/>
        </w:rPr>
        <w:t>конкурсе.</w:t>
      </w:r>
    </w:p>
    <w:p w14:paraId="03C8B92D" w14:textId="77777777" w:rsidR="00D07269" w:rsidRDefault="00D07269" w:rsidP="00D07269">
      <w:pPr>
        <w:tabs>
          <w:tab w:val="left" w:pos="1077"/>
        </w:tabs>
        <w:spacing w:after="120"/>
        <w:ind w:firstLine="709"/>
        <w:jc w:val="both"/>
        <w:rPr>
          <w:sz w:val="28"/>
          <w:szCs w:val="28"/>
        </w:rPr>
      </w:pPr>
      <w:r w:rsidRPr="003D69E9">
        <w:rPr>
          <w:sz w:val="28"/>
          <w:szCs w:val="28"/>
        </w:rPr>
        <w:t xml:space="preserve">На основании результатов оценки и сопоставления заявок на участие в </w:t>
      </w:r>
      <w:r>
        <w:rPr>
          <w:sz w:val="28"/>
          <w:szCs w:val="28"/>
        </w:rPr>
        <w:t xml:space="preserve">открытом </w:t>
      </w:r>
      <w:r w:rsidRPr="003D69E9">
        <w:rPr>
          <w:sz w:val="28"/>
          <w:szCs w:val="28"/>
        </w:rPr>
        <w:t>конкурсе принято решение о присвоении каждой заявке (относительно других по мере уменьшения сумм</w:t>
      </w:r>
      <w:r>
        <w:rPr>
          <w:sz w:val="28"/>
          <w:szCs w:val="28"/>
        </w:rPr>
        <w:t>арной</w:t>
      </w:r>
      <w:r w:rsidRPr="003D69E9">
        <w:rPr>
          <w:sz w:val="28"/>
          <w:szCs w:val="28"/>
        </w:rPr>
        <w:t xml:space="preserve"> оценки</w:t>
      </w:r>
      <w:r>
        <w:rPr>
          <w:sz w:val="28"/>
          <w:szCs w:val="28"/>
        </w:rPr>
        <w:t xml:space="preserve"> заявки</w:t>
      </w:r>
      <w:r w:rsidRPr="003D69E9">
        <w:rPr>
          <w:sz w:val="28"/>
          <w:szCs w:val="28"/>
        </w:rPr>
        <w:t>) следующих порядковых номеров: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17"/>
        <w:gridCol w:w="3188"/>
      </w:tblGrid>
      <w:tr w:rsidR="00D07269" w:rsidRPr="00952EC0" w14:paraId="734CC869" w14:textId="77777777" w:rsidTr="00AE5580">
        <w:tc>
          <w:tcPr>
            <w:tcW w:w="1560" w:type="dxa"/>
            <w:vAlign w:val="center"/>
          </w:tcPr>
          <w:p w14:paraId="4674A985" w14:textId="0A0F0F10" w:rsidR="00D07269" w:rsidRPr="00AE5580" w:rsidRDefault="00D07269" w:rsidP="00B17C94">
            <w:pPr>
              <w:tabs>
                <w:tab w:val="left" w:pos="1077"/>
              </w:tabs>
              <w:jc w:val="center"/>
            </w:pPr>
            <w:r w:rsidRPr="00AE5580">
              <w:t>Регистра</w:t>
            </w:r>
          </w:p>
          <w:p w14:paraId="049839AC" w14:textId="77777777" w:rsidR="00D07269" w:rsidRPr="00AE5580" w:rsidRDefault="00D07269" w:rsidP="00B17C94">
            <w:pPr>
              <w:tabs>
                <w:tab w:val="left" w:pos="1077"/>
              </w:tabs>
              <w:jc w:val="center"/>
            </w:pPr>
            <w:r w:rsidRPr="00AE5580">
              <w:t>ционный номер заявки</w:t>
            </w:r>
          </w:p>
        </w:tc>
        <w:tc>
          <w:tcPr>
            <w:tcW w:w="5317" w:type="dxa"/>
            <w:vAlign w:val="center"/>
          </w:tcPr>
          <w:p w14:paraId="5EE9339B" w14:textId="77777777" w:rsidR="00D07269" w:rsidRPr="00AE5580" w:rsidRDefault="00D07269" w:rsidP="00B17C94">
            <w:pPr>
              <w:tabs>
                <w:tab w:val="left" w:pos="1077"/>
              </w:tabs>
              <w:jc w:val="center"/>
            </w:pPr>
            <w:r w:rsidRPr="00AE5580">
              <w:t xml:space="preserve">Участник открытого конкурса </w:t>
            </w:r>
          </w:p>
          <w:p w14:paraId="336D9D06" w14:textId="77777777" w:rsidR="00D07269" w:rsidRPr="00AE5580" w:rsidRDefault="00D07269" w:rsidP="00B17C94">
            <w:pPr>
              <w:tabs>
                <w:tab w:val="left" w:pos="1077"/>
              </w:tabs>
              <w:jc w:val="center"/>
            </w:pPr>
            <w:r w:rsidRPr="00AE5580">
              <w:t>(наименование (для юридического лица), фамилия, имя, отчество (для индивидуального предпринимателя)), ИНН</w:t>
            </w:r>
          </w:p>
        </w:tc>
        <w:tc>
          <w:tcPr>
            <w:tcW w:w="3188" w:type="dxa"/>
            <w:vAlign w:val="center"/>
          </w:tcPr>
          <w:p w14:paraId="0F2DAF3F" w14:textId="77777777" w:rsidR="00D07269" w:rsidRPr="00AE5580" w:rsidRDefault="00D07269" w:rsidP="00B17C94">
            <w:pPr>
              <w:tabs>
                <w:tab w:val="left" w:pos="1077"/>
              </w:tabs>
              <w:jc w:val="center"/>
            </w:pPr>
            <w:r w:rsidRPr="00AE5580">
              <w:t>Присвоенный порядковый номер заявки</w:t>
            </w:r>
          </w:p>
          <w:p w14:paraId="66A8C2F9" w14:textId="77777777" w:rsidR="00D07269" w:rsidRPr="00AE5580" w:rsidRDefault="00D07269" w:rsidP="00B17C94">
            <w:pPr>
              <w:tabs>
                <w:tab w:val="left" w:pos="1077"/>
              </w:tabs>
              <w:jc w:val="center"/>
            </w:pPr>
            <w:r w:rsidRPr="00AE5580">
              <w:t>(в порядке уменьшения оценки заявки)</w:t>
            </w:r>
          </w:p>
        </w:tc>
      </w:tr>
      <w:tr w:rsidR="00D07269" w:rsidRPr="00FD45AA" w14:paraId="62568499" w14:textId="77777777" w:rsidTr="00AE5580">
        <w:tc>
          <w:tcPr>
            <w:tcW w:w="1560" w:type="dxa"/>
            <w:vAlign w:val="center"/>
          </w:tcPr>
          <w:p w14:paraId="63B14AF2" w14:textId="77777777" w:rsidR="00D07269" w:rsidRPr="00AE5580" w:rsidRDefault="00D07269" w:rsidP="00B17C94">
            <w:pPr>
              <w:tabs>
                <w:tab w:val="left" w:pos="1077"/>
              </w:tabs>
              <w:jc w:val="center"/>
            </w:pPr>
            <w:r w:rsidRPr="00AE5580">
              <w:t>1</w:t>
            </w:r>
          </w:p>
        </w:tc>
        <w:tc>
          <w:tcPr>
            <w:tcW w:w="5317" w:type="dxa"/>
            <w:vAlign w:val="center"/>
          </w:tcPr>
          <w:p w14:paraId="239507D9" w14:textId="77777777" w:rsidR="00D07269" w:rsidRPr="00AE5580" w:rsidRDefault="00D07269" w:rsidP="00B17C94">
            <w:pPr>
              <w:tabs>
                <w:tab w:val="left" w:pos="1077"/>
              </w:tabs>
              <w:jc w:val="center"/>
            </w:pPr>
            <w:r w:rsidRPr="00AE5580">
              <w:t>2</w:t>
            </w:r>
          </w:p>
        </w:tc>
        <w:tc>
          <w:tcPr>
            <w:tcW w:w="3188" w:type="dxa"/>
          </w:tcPr>
          <w:p w14:paraId="275AD2D2" w14:textId="77777777" w:rsidR="00D07269" w:rsidRPr="00AE5580" w:rsidRDefault="00D07269" w:rsidP="00B17C94">
            <w:pPr>
              <w:tabs>
                <w:tab w:val="left" w:pos="1077"/>
              </w:tabs>
              <w:jc w:val="center"/>
            </w:pPr>
            <w:r w:rsidRPr="00AE5580">
              <w:t>3</w:t>
            </w:r>
          </w:p>
        </w:tc>
      </w:tr>
      <w:tr w:rsidR="00D07269" w:rsidRPr="00326BB2" w14:paraId="1DFC5B51" w14:textId="77777777" w:rsidTr="00AE5580">
        <w:trPr>
          <w:trHeight w:val="890"/>
        </w:trPr>
        <w:tc>
          <w:tcPr>
            <w:tcW w:w="1560" w:type="dxa"/>
            <w:vAlign w:val="center"/>
          </w:tcPr>
          <w:p w14:paraId="3432AAEF" w14:textId="01B1B82D" w:rsidR="00D07269" w:rsidRPr="00AE5580" w:rsidRDefault="00BC27DD" w:rsidP="00B17C94">
            <w:pPr>
              <w:tabs>
                <w:tab w:val="left" w:pos="1077"/>
              </w:tabs>
              <w:jc w:val="center"/>
            </w:pPr>
            <w:r>
              <w:t>1</w:t>
            </w:r>
          </w:p>
        </w:tc>
        <w:tc>
          <w:tcPr>
            <w:tcW w:w="5317" w:type="dxa"/>
            <w:vAlign w:val="center"/>
          </w:tcPr>
          <w:p w14:paraId="554B4DBC" w14:textId="77777777" w:rsidR="00D07269" w:rsidRPr="00AE5580" w:rsidRDefault="00AE5580" w:rsidP="00B17C94">
            <w:pPr>
              <w:tabs>
                <w:tab w:val="left" w:pos="1077"/>
              </w:tabs>
            </w:pPr>
            <w:r w:rsidRPr="00AE5580">
              <w:t>ИП Соловьев Иван Федорович</w:t>
            </w:r>
          </w:p>
          <w:p w14:paraId="3EC5F0A9" w14:textId="41F4F829" w:rsidR="00AE5580" w:rsidRPr="00AE5580" w:rsidRDefault="00AE5580" w:rsidP="00B17C94">
            <w:pPr>
              <w:tabs>
                <w:tab w:val="left" w:pos="1077"/>
              </w:tabs>
            </w:pPr>
            <w:r w:rsidRPr="00AE5580">
              <w:t>ИНН 741900442456</w:t>
            </w:r>
          </w:p>
        </w:tc>
        <w:tc>
          <w:tcPr>
            <w:tcW w:w="3188" w:type="dxa"/>
            <w:vAlign w:val="center"/>
          </w:tcPr>
          <w:p w14:paraId="4AAE5B96" w14:textId="77777777" w:rsidR="00D07269" w:rsidRPr="00AE5580" w:rsidRDefault="00D07269" w:rsidP="00B17C94">
            <w:pPr>
              <w:jc w:val="center"/>
              <w:rPr>
                <w:b/>
              </w:rPr>
            </w:pPr>
            <w:r w:rsidRPr="00AE5580">
              <w:rPr>
                <w:b/>
              </w:rPr>
              <w:t>2</w:t>
            </w:r>
          </w:p>
        </w:tc>
      </w:tr>
      <w:tr w:rsidR="00BC27DD" w:rsidRPr="00326BB2" w14:paraId="2634643C" w14:textId="77777777" w:rsidTr="00AE5580">
        <w:trPr>
          <w:trHeight w:val="890"/>
        </w:trPr>
        <w:tc>
          <w:tcPr>
            <w:tcW w:w="1560" w:type="dxa"/>
            <w:vAlign w:val="center"/>
          </w:tcPr>
          <w:p w14:paraId="62DDFAB2" w14:textId="19F33AB1" w:rsidR="00BC27DD" w:rsidRPr="00AE5580" w:rsidRDefault="00BC27DD" w:rsidP="00B17C94">
            <w:pPr>
              <w:tabs>
                <w:tab w:val="left" w:pos="1077"/>
              </w:tabs>
              <w:jc w:val="center"/>
            </w:pPr>
            <w:r>
              <w:t>2</w:t>
            </w:r>
            <w:bookmarkStart w:id="0" w:name="_GoBack"/>
            <w:bookmarkEnd w:id="0"/>
          </w:p>
        </w:tc>
        <w:tc>
          <w:tcPr>
            <w:tcW w:w="5317" w:type="dxa"/>
            <w:vAlign w:val="center"/>
          </w:tcPr>
          <w:p w14:paraId="3222DCF7" w14:textId="77777777" w:rsidR="00BC27DD" w:rsidRDefault="00BC27DD" w:rsidP="00BC27DD">
            <w:pPr>
              <w:tabs>
                <w:tab w:val="left" w:pos="1077"/>
              </w:tabs>
            </w:pPr>
            <w:r>
              <w:t>ИП Лукина Елена Александровна</w:t>
            </w:r>
          </w:p>
          <w:p w14:paraId="78E77499" w14:textId="7E83BC87" w:rsidR="00BC27DD" w:rsidRPr="00AE5580" w:rsidRDefault="00BC27DD" w:rsidP="00BC27DD">
            <w:pPr>
              <w:tabs>
                <w:tab w:val="left" w:pos="1077"/>
              </w:tabs>
            </w:pPr>
            <w:r>
              <w:t>ИНН 741900267902</w:t>
            </w:r>
          </w:p>
        </w:tc>
        <w:tc>
          <w:tcPr>
            <w:tcW w:w="3188" w:type="dxa"/>
            <w:vAlign w:val="center"/>
          </w:tcPr>
          <w:p w14:paraId="62710E09" w14:textId="1EE48E37" w:rsidR="00BC27DD" w:rsidRPr="00AE5580" w:rsidRDefault="00BC27DD" w:rsidP="00B17C94">
            <w:pPr>
              <w:jc w:val="center"/>
              <w:rPr>
                <w:b/>
              </w:rPr>
            </w:pPr>
            <w:r>
              <w:rPr>
                <w:b/>
              </w:rPr>
              <w:t>1</w:t>
            </w:r>
          </w:p>
        </w:tc>
      </w:tr>
    </w:tbl>
    <w:p w14:paraId="2B8B337D" w14:textId="77777777" w:rsidR="00D07269" w:rsidRPr="00326BB2" w:rsidRDefault="00D07269" w:rsidP="00D07269">
      <w:pPr>
        <w:tabs>
          <w:tab w:val="left" w:pos="1304"/>
        </w:tabs>
        <w:spacing w:before="120"/>
        <w:ind w:firstLine="709"/>
        <w:jc w:val="both"/>
        <w:rPr>
          <w:sz w:val="28"/>
          <w:szCs w:val="28"/>
        </w:rPr>
      </w:pPr>
      <w:r>
        <w:rPr>
          <w:sz w:val="28"/>
          <w:szCs w:val="28"/>
        </w:rPr>
        <w:t>10.</w:t>
      </w:r>
      <w:r>
        <w:rPr>
          <w:sz w:val="28"/>
          <w:szCs w:val="28"/>
        </w:rPr>
        <w:tab/>
      </w:r>
      <w:r w:rsidRPr="00326BB2">
        <w:rPr>
          <w:sz w:val="28"/>
          <w:szCs w:val="28"/>
        </w:rPr>
        <w:t xml:space="preserve">Сведения об участниках </w:t>
      </w:r>
      <w:r>
        <w:rPr>
          <w:sz w:val="28"/>
          <w:szCs w:val="28"/>
        </w:rPr>
        <w:t xml:space="preserve">открытого </w:t>
      </w:r>
      <w:r w:rsidRPr="00326BB2">
        <w:rPr>
          <w:sz w:val="28"/>
          <w:szCs w:val="28"/>
        </w:rPr>
        <w:t xml:space="preserve">конкурса, заявкам на участие в </w:t>
      </w:r>
      <w:r>
        <w:rPr>
          <w:sz w:val="28"/>
          <w:szCs w:val="28"/>
        </w:rPr>
        <w:t xml:space="preserve">открытом </w:t>
      </w:r>
      <w:r w:rsidRPr="00326BB2">
        <w:rPr>
          <w:sz w:val="28"/>
          <w:szCs w:val="28"/>
        </w:rPr>
        <w:t xml:space="preserve">конкурсе которых присвоены первый и второй </w:t>
      </w:r>
      <w:r>
        <w:rPr>
          <w:sz w:val="28"/>
          <w:szCs w:val="28"/>
        </w:rPr>
        <w:t xml:space="preserve">порядковые </w:t>
      </w:r>
      <w:r w:rsidRPr="00326BB2">
        <w:rPr>
          <w:sz w:val="28"/>
          <w:szCs w:val="28"/>
        </w:rPr>
        <w:t>номера.</w:t>
      </w:r>
    </w:p>
    <w:p w14:paraId="16431B81" w14:textId="0F1F9257" w:rsidR="00D07269" w:rsidRPr="00BA1EB6" w:rsidRDefault="00D07269" w:rsidP="00D07269">
      <w:pPr>
        <w:tabs>
          <w:tab w:val="left" w:pos="1077"/>
        </w:tabs>
        <w:jc w:val="both"/>
        <w:rPr>
          <w:sz w:val="28"/>
          <w:szCs w:val="28"/>
        </w:rPr>
      </w:pPr>
      <w:r>
        <w:rPr>
          <w:sz w:val="28"/>
          <w:szCs w:val="28"/>
        </w:rPr>
        <w:t xml:space="preserve">          </w:t>
      </w:r>
      <w:r w:rsidRPr="00BA1EB6">
        <w:rPr>
          <w:sz w:val="28"/>
          <w:szCs w:val="28"/>
        </w:rPr>
        <w:t xml:space="preserve">Участник открытого конкурса, заявке на участие в открытом конкурсе которого присвоен </w:t>
      </w:r>
      <w:r w:rsidRPr="00BA1EB6">
        <w:rPr>
          <w:b/>
          <w:sz w:val="28"/>
          <w:szCs w:val="28"/>
        </w:rPr>
        <w:t>первый</w:t>
      </w:r>
      <w:r w:rsidRPr="00BA1EB6">
        <w:rPr>
          <w:sz w:val="28"/>
          <w:szCs w:val="28"/>
        </w:rPr>
        <w:t xml:space="preserve"> порядковый номер: </w:t>
      </w:r>
      <w:r w:rsidR="00BA1EB6" w:rsidRPr="00BA1EB6">
        <w:rPr>
          <w:sz w:val="28"/>
          <w:szCs w:val="28"/>
        </w:rPr>
        <w:t>ИП Лукина Елена Александровна.</w:t>
      </w:r>
    </w:p>
    <w:p w14:paraId="2782D638" w14:textId="6D028B60" w:rsidR="00D07269" w:rsidRPr="00BA1EB6" w:rsidRDefault="00D07269" w:rsidP="00D07269">
      <w:pPr>
        <w:tabs>
          <w:tab w:val="left" w:pos="1077"/>
        </w:tabs>
        <w:jc w:val="both"/>
        <w:rPr>
          <w:sz w:val="28"/>
          <w:szCs w:val="28"/>
        </w:rPr>
      </w:pPr>
      <w:r w:rsidRPr="00BA1EB6">
        <w:rPr>
          <w:sz w:val="28"/>
          <w:szCs w:val="28"/>
        </w:rPr>
        <w:t xml:space="preserve">          Участник открытого конкурса, заявке на участие в открытом конкурсе которого присвоен </w:t>
      </w:r>
      <w:r w:rsidRPr="00BA1EB6">
        <w:rPr>
          <w:b/>
          <w:sz w:val="28"/>
          <w:szCs w:val="28"/>
        </w:rPr>
        <w:t>второй</w:t>
      </w:r>
      <w:r w:rsidRPr="00BA1EB6">
        <w:rPr>
          <w:sz w:val="28"/>
          <w:szCs w:val="28"/>
        </w:rPr>
        <w:t xml:space="preserve"> порядковый номер: </w:t>
      </w:r>
      <w:r w:rsidR="00BA1EB6">
        <w:rPr>
          <w:sz w:val="28"/>
          <w:szCs w:val="28"/>
        </w:rPr>
        <w:t>ИП Соловьев Иван Федорович.</w:t>
      </w:r>
    </w:p>
    <w:p w14:paraId="6160D837" w14:textId="24904126" w:rsidR="00D07269" w:rsidRPr="00BA1EB6" w:rsidRDefault="00D07269" w:rsidP="00D07269">
      <w:pPr>
        <w:tabs>
          <w:tab w:val="left" w:pos="1304"/>
        </w:tabs>
        <w:autoSpaceDE w:val="0"/>
        <w:autoSpaceDN w:val="0"/>
        <w:adjustRightInd w:val="0"/>
        <w:ind w:firstLine="720"/>
        <w:jc w:val="both"/>
        <w:rPr>
          <w:sz w:val="28"/>
          <w:szCs w:val="28"/>
        </w:rPr>
      </w:pPr>
      <w:r w:rsidRPr="00BA1EB6">
        <w:rPr>
          <w:sz w:val="28"/>
          <w:szCs w:val="28"/>
        </w:rPr>
        <w:t>11.</w:t>
      </w:r>
      <w:r w:rsidRPr="00BA1EB6">
        <w:rPr>
          <w:sz w:val="28"/>
          <w:szCs w:val="28"/>
        </w:rPr>
        <w:tab/>
        <w:t xml:space="preserve">Признать победителем открытого конкурса участника, заявке которого на участие в открытом конкурсе присвоен первый порядковый номер, и предоставить </w:t>
      </w:r>
      <w:r w:rsidR="00BA1EB6" w:rsidRPr="00BA1EB6">
        <w:rPr>
          <w:sz w:val="28"/>
          <w:szCs w:val="28"/>
        </w:rPr>
        <w:t>ИП Лукиной Елене Александровне</w:t>
      </w:r>
      <w:r w:rsidRPr="00BA1EB6">
        <w:rPr>
          <w:sz w:val="28"/>
          <w:szCs w:val="28"/>
        </w:rPr>
        <w:t xml:space="preserve"> право на получение свидетельства об осуществлении перевозок по </w:t>
      </w:r>
      <w:r w:rsidR="00BA1EB6" w:rsidRPr="00BA1EB6">
        <w:rPr>
          <w:sz w:val="28"/>
          <w:szCs w:val="28"/>
        </w:rPr>
        <w:t>муниципальному сезонному</w:t>
      </w:r>
      <w:r w:rsidRPr="00BA1EB6">
        <w:rPr>
          <w:sz w:val="28"/>
          <w:szCs w:val="28"/>
        </w:rPr>
        <w:t xml:space="preserve"> маршруту</w:t>
      </w:r>
      <w:r w:rsidR="00BA1EB6" w:rsidRPr="00BA1EB6">
        <w:rPr>
          <w:sz w:val="28"/>
          <w:szCs w:val="28"/>
        </w:rPr>
        <w:t xml:space="preserve"> №7 «Центр – Коллективный сад №1»</w:t>
      </w:r>
      <w:r w:rsidRPr="00BA1EB6">
        <w:rPr>
          <w:sz w:val="28"/>
          <w:szCs w:val="28"/>
        </w:rPr>
        <w:t xml:space="preserve"> регулярных перевозок, указанному в пункте 2 настоящего Протокола.    </w:t>
      </w:r>
    </w:p>
    <w:p w14:paraId="5B53A6D2" w14:textId="48DB6783" w:rsidR="00D07269" w:rsidRPr="00E40E0E" w:rsidRDefault="00D07269" w:rsidP="00D07269">
      <w:pPr>
        <w:tabs>
          <w:tab w:val="left" w:pos="720"/>
        </w:tabs>
        <w:autoSpaceDE w:val="0"/>
        <w:autoSpaceDN w:val="0"/>
        <w:adjustRightInd w:val="0"/>
        <w:ind w:firstLine="720"/>
        <w:jc w:val="both"/>
        <w:rPr>
          <w:sz w:val="28"/>
          <w:szCs w:val="28"/>
        </w:rPr>
      </w:pPr>
      <w:r w:rsidRPr="00E40E0E">
        <w:rPr>
          <w:sz w:val="28"/>
          <w:szCs w:val="28"/>
        </w:rPr>
        <w:t xml:space="preserve">12. </w:t>
      </w:r>
      <w:r w:rsidR="00E40E0E" w:rsidRPr="00E40E0E">
        <w:rPr>
          <w:sz w:val="28"/>
          <w:szCs w:val="28"/>
        </w:rPr>
        <w:t>ИН Лукина Елена Александровна обязана</w:t>
      </w:r>
      <w:r w:rsidRPr="00E40E0E">
        <w:rPr>
          <w:sz w:val="28"/>
          <w:szCs w:val="28"/>
        </w:rPr>
        <w:t xml:space="preserve"> представить в </w:t>
      </w:r>
      <w:r w:rsidR="00E40E0E" w:rsidRPr="00E40E0E">
        <w:rPr>
          <w:sz w:val="28"/>
          <w:szCs w:val="28"/>
        </w:rPr>
        <w:t>отдел социально-экономического развития и размещения муниципального заказа администрации Усть-Катавского городского округа Челябинской области</w:t>
      </w:r>
      <w:r w:rsidRPr="00E40E0E">
        <w:rPr>
          <w:sz w:val="28"/>
          <w:szCs w:val="28"/>
        </w:rPr>
        <w:t xml:space="preserve"> по </w:t>
      </w:r>
      <w:r w:rsidRPr="00E40E0E">
        <w:rPr>
          <w:sz w:val="28"/>
          <w:szCs w:val="28"/>
        </w:rPr>
        <w:lastRenderedPageBreak/>
        <w:t xml:space="preserve">месту и в сроки, установленные конкурсной  документацией, исполнение принятого обязательства </w:t>
      </w:r>
      <w:r w:rsidR="00E40E0E" w:rsidRPr="00E40E0E">
        <w:rPr>
          <w:sz w:val="28"/>
          <w:szCs w:val="28"/>
        </w:rPr>
        <w:t xml:space="preserve">участника открытого конкурса по подтверждению наличия </w:t>
      </w:r>
      <w:r w:rsidRPr="00E40E0E">
        <w:rPr>
          <w:sz w:val="28"/>
          <w:szCs w:val="28"/>
        </w:rPr>
        <w:t>транспортных средств</w:t>
      </w:r>
      <w:r w:rsidR="00E40E0E" w:rsidRPr="00E40E0E">
        <w:rPr>
          <w:sz w:val="28"/>
          <w:szCs w:val="28"/>
        </w:rPr>
        <w:t xml:space="preserve"> для осуществления перевозок по муниципальному маршруту регулярных перевозок путем предоставления документов, подтверждающих наличие на праве собственности или на ином законном основании транспортных средств</w:t>
      </w:r>
      <w:r w:rsidRPr="00E40E0E">
        <w:rPr>
          <w:sz w:val="28"/>
          <w:szCs w:val="28"/>
        </w:rPr>
        <w:t xml:space="preserve">, предусмотренных заявкой на участие в открытом конкурсе. </w:t>
      </w:r>
    </w:p>
    <w:p w14:paraId="5C7094EA" w14:textId="71A6BD53" w:rsidR="00E40E0E" w:rsidRDefault="00D07269" w:rsidP="00E40E0E">
      <w:pPr>
        <w:tabs>
          <w:tab w:val="left" w:pos="1304"/>
        </w:tabs>
        <w:ind w:firstLine="709"/>
        <w:jc w:val="both"/>
        <w:rPr>
          <w:sz w:val="28"/>
          <w:szCs w:val="28"/>
        </w:rPr>
      </w:pPr>
      <w:r w:rsidRPr="00E40E0E">
        <w:rPr>
          <w:color w:val="000000"/>
          <w:sz w:val="28"/>
          <w:szCs w:val="28"/>
        </w:rPr>
        <w:t xml:space="preserve">13. </w:t>
      </w:r>
      <w:r w:rsidRPr="00E40E0E">
        <w:rPr>
          <w:sz w:val="28"/>
          <w:szCs w:val="28"/>
        </w:rPr>
        <w:t xml:space="preserve">Настоящий протокол подлежит размещению </w:t>
      </w:r>
      <w:r w:rsidR="00E40E0E" w:rsidRPr="00E40E0E">
        <w:rPr>
          <w:sz w:val="28"/>
          <w:szCs w:val="28"/>
        </w:rPr>
        <w:t xml:space="preserve">на официальном сайте </w:t>
      </w:r>
      <w:r w:rsidR="00E40E0E">
        <w:rPr>
          <w:sz w:val="28"/>
          <w:szCs w:val="28"/>
        </w:rPr>
        <w:t>а</w:t>
      </w:r>
      <w:r w:rsidR="00E40E0E" w:rsidRPr="00E40E0E">
        <w:rPr>
          <w:sz w:val="28"/>
          <w:szCs w:val="28"/>
        </w:rPr>
        <w:t xml:space="preserve">дминистрации Усть-Катавского городского округа Челябинской области по адресу: </w:t>
      </w:r>
      <w:hyperlink r:id="rId8" w:history="1">
        <w:r w:rsidR="00E40E0E" w:rsidRPr="000C3920">
          <w:rPr>
            <w:rStyle w:val="a6"/>
            <w:sz w:val="28"/>
            <w:szCs w:val="28"/>
          </w:rPr>
          <w:t>http://www.ukgo.su/development/smallbusiness/transport.php</w:t>
        </w:r>
      </w:hyperlink>
    </w:p>
    <w:p w14:paraId="24BA0DD1" w14:textId="6D265359" w:rsidR="00E40E0E" w:rsidRDefault="00E40E0E" w:rsidP="00E40E0E">
      <w:pPr>
        <w:tabs>
          <w:tab w:val="left" w:pos="1304"/>
        </w:tabs>
        <w:ind w:firstLine="709"/>
        <w:jc w:val="both"/>
        <w:rPr>
          <w:sz w:val="28"/>
          <w:szCs w:val="28"/>
        </w:rPr>
      </w:pPr>
      <w:r>
        <w:rPr>
          <w:sz w:val="28"/>
          <w:szCs w:val="28"/>
        </w:rPr>
        <w:t>14. Хранение протокола</w:t>
      </w:r>
      <w:r w:rsidR="007C3C9F">
        <w:rPr>
          <w:sz w:val="28"/>
          <w:szCs w:val="28"/>
        </w:rPr>
        <w:t>:</w:t>
      </w:r>
    </w:p>
    <w:p w14:paraId="7258748A" w14:textId="3CFFF9BE" w:rsidR="007C3C9F" w:rsidRDefault="007C3C9F" w:rsidP="00E40E0E">
      <w:pPr>
        <w:tabs>
          <w:tab w:val="left" w:pos="1304"/>
        </w:tabs>
        <w:ind w:firstLine="709"/>
        <w:jc w:val="both"/>
        <w:rPr>
          <w:sz w:val="28"/>
          <w:szCs w:val="28"/>
        </w:rPr>
      </w:pPr>
      <w:r>
        <w:rPr>
          <w:sz w:val="28"/>
          <w:szCs w:val="28"/>
        </w:rPr>
        <w:t>Настоящий протокол подлежит хранению не менее трех лет с даты подведения итогов конкурса.</w:t>
      </w:r>
    </w:p>
    <w:p w14:paraId="61BD7F30" w14:textId="3FBF56E4" w:rsidR="00D07269" w:rsidRDefault="00D07269" w:rsidP="00E40E0E">
      <w:pPr>
        <w:tabs>
          <w:tab w:val="left" w:pos="1304"/>
        </w:tabs>
        <w:ind w:firstLine="709"/>
        <w:jc w:val="both"/>
        <w:rPr>
          <w:sz w:val="28"/>
          <w:szCs w:val="28"/>
        </w:rPr>
      </w:pPr>
      <w:r w:rsidRPr="007C3C9F">
        <w:rPr>
          <w:sz w:val="28"/>
          <w:szCs w:val="28"/>
        </w:rPr>
        <w:t>1</w:t>
      </w:r>
      <w:r w:rsidR="007C3C9F" w:rsidRPr="007C3C9F">
        <w:rPr>
          <w:sz w:val="28"/>
          <w:szCs w:val="28"/>
        </w:rPr>
        <w:t>5</w:t>
      </w:r>
      <w:r w:rsidRPr="007C3C9F">
        <w:rPr>
          <w:sz w:val="28"/>
          <w:szCs w:val="28"/>
        </w:rPr>
        <w:t>.</w:t>
      </w:r>
      <w:r w:rsidRPr="007C3C9F">
        <w:rPr>
          <w:sz w:val="28"/>
          <w:szCs w:val="28"/>
        </w:rPr>
        <w:tab/>
        <w:t>Подписи членов комиссии:</w:t>
      </w:r>
    </w:p>
    <w:p w14:paraId="58016D8F" w14:textId="52D0B361" w:rsidR="00D07269" w:rsidRDefault="00D07269" w:rsidP="00407EF8">
      <w:pPr>
        <w:tabs>
          <w:tab w:val="left" w:pos="1077"/>
        </w:tabs>
        <w:ind w:firstLine="709"/>
        <w:jc w:val="both"/>
      </w:pPr>
    </w:p>
    <w:p w14:paraId="6909880B" w14:textId="77777777" w:rsidR="007C3C9F" w:rsidRPr="007C3C9F" w:rsidRDefault="007C3C9F" w:rsidP="007C3C9F">
      <w:pPr>
        <w:rPr>
          <w:sz w:val="28"/>
          <w:szCs w:val="28"/>
        </w:rPr>
      </w:pPr>
      <w:r w:rsidRPr="007C3C9F">
        <w:rPr>
          <w:sz w:val="28"/>
          <w:szCs w:val="28"/>
        </w:rPr>
        <w:t>Председатель комиссии:                          Самарин К.А     /_______________/</w:t>
      </w:r>
    </w:p>
    <w:p w14:paraId="2DB4EDA5" w14:textId="77777777" w:rsidR="007C3C9F" w:rsidRPr="007C3C9F" w:rsidRDefault="007C3C9F" w:rsidP="007C3C9F">
      <w:pPr>
        <w:rPr>
          <w:sz w:val="28"/>
          <w:szCs w:val="28"/>
        </w:rPr>
      </w:pPr>
    </w:p>
    <w:p w14:paraId="110D946F" w14:textId="77777777" w:rsidR="007C3C9F" w:rsidRPr="007C3C9F" w:rsidRDefault="007C3C9F" w:rsidP="007C3C9F">
      <w:pPr>
        <w:rPr>
          <w:sz w:val="28"/>
          <w:szCs w:val="28"/>
        </w:rPr>
      </w:pPr>
      <w:r w:rsidRPr="007C3C9F">
        <w:rPr>
          <w:sz w:val="28"/>
          <w:szCs w:val="28"/>
        </w:rPr>
        <w:t>Члены Конкурсной комиссии:                Чернова О.А.     /_______________/</w:t>
      </w:r>
    </w:p>
    <w:p w14:paraId="5104105C" w14:textId="77777777" w:rsidR="007C3C9F" w:rsidRPr="007C3C9F" w:rsidRDefault="007C3C9F" w:rsidP="007C3C9F">
      <w:pPr>
        <w:jc w:val="both"/>
        <w:rPr>
          <w:sz w:val="28"/>
          <w:szCs w:val="28"/>
        </w:rPr>
      </w:pPr>
      <w:r w:rsidRPr="007C3C9F">
        <w:rPr>
          <w:sz w:val="28"/>
          <w:szCs w:val="28"/>
        </w:rPr>
        <w:t xml:space="preserve">                                                                    Титенок Я.А.     /________________/         </w:t>
      </w:r>
    </w:p>
    <w:p w14:paraId="23F46F71" w14:textId="77777777" w:rsidR="007C3C9F" w:rsidRPr="007C3C9F" w:rsidRDefault="007C3C9F" w:rsidP="007C3C9F">
      <w:pPr>
        <w:jc w:val="both"/>
        <w:rPr>
          <w:sz w:val="28"/>
          <w:szCs w:val="28"/>
        </w:rPr>
      </w:pPr>
      <w:r w:rsidRPr="007C3C9F">
        <w:rPr>
          <w:sz w:val="28"/>
          <w:szCs w:val="28"/>
        </w:rPr>
        <w:t xml:space="preserve">                                                                     Кротова Т.З.     /________________/</w:t>
      </w:r>
    </w:p>
    <w:p w14:paraId="7364099B" w14:textId="77777777" w:rsidR="007C3C9F" w:rsidRPr="007C3C9F" w:rsidRDefault="007C3C9F" w:rsidP="007C3C9F">
      <w:pPr>
        <w:jc w:val="both"/>
        <w:rPr>
          <w:sz w:val="28"/>
          <w:szCs w:val="28"/>
        </w:rPr>
      </w:pPr>
      <w:r w:rsidRPr="007C3C9F">
        <w:rPr>
          <w:sz w:val="28"/>
          <w:szCs w:val="28"/>
        </w:rPr>
        <w:t xml:space="preserve">                                                             Дьячковский Д.Н.    /________________/         </w:t>
      </w:r>
    </w:p>
    <w:p w14:paraId="5FD16B0E" w14:textId="77777777" w:rsidR="007C3C9F" w:rsidRPr="007C3C9F" w:rsidRDefault="007C3C9F" w:rsidP="007C3C9F">
      <w:pPr>
        <w:jc w:val="both"/>
        <w:rPr>
          <w:sz w:val="28"/>
          <w:szCs w:val="28"/>
        </w:rPr>
      </w:pPr>
      <w:r w:rsidRPr="007C3C9F">
        <w:rPr>
          <w:sz w:val="28"/>
          <w:szCs w:val="28"/>
        </w:rPr>
        <w:t xml:space="preserve">                                                                      </w:t>
      </w:r>
    </w:p>
    <w:p w14:paraId="0004D9B9" w14:textId="77777777" w:rsidR="007C3C9F" w:rsidRPr="007C3C9F" w:rsidRDefault="007C3C9F" w:rsidP="007C3C9F">
      <w:pPr>
        <w:rPr>
          <w:sz w:val="28"/>
          <w:szCs w:val="28"/>
        </w:rPr>
      </w:pPr>
      <w:r w:rsidRPr="007C3C9F">
        <w:rPr>
          <w:sz w:val="28"/>
          <w:szCs w:val="28"/>
        </w:rPr>
        <w:t>Секретарь комиссии:                                Мальцева М.А.  /отсутствует /</w:t>
      </w:r>
    </w:p>
    <w:p w14:paraId="49D4EDFA" w14:textId="77777777" w:rsidR="00D07269" w:rsidRDefault="00D07269" w:rsidP="00D07269">
      <w:pPr>
        <w:tabs>
          <w:tab w:val="left" w:pos="1077"/>
        </w:tabs>
        <w:ind w:firstLine="709"/>
        <w:jc w:val="both"/>
      </w:pPr>
    </w:p>
    <w:p w14:paraId="08BA604C" w14:textId="77777777" w:rsidR="00D07269" w:rsidRPr="00CC2E11" w:rsidRDefault="00D07269" w:rsidP="00D07269">
      <w:pPr>
        <w:tabs>
          <w:tab w:val="left" w:pos="1077"/>
        </w:tabs>
        <w:ind w:firstLine="709"/>
        <w:jc w:val="both"/>
      </w:pPr>
    </w:p>
    <w:p w14:paraId="76ABBB36" w14:textId="77777777" w:rsidR="00F55BF0" w:rsidRDefault="00F55BF0"/>
    <w:sectPr w:rsidR="00F55BF0" w:rsidSect="009B4A64">
      <w:headerReference w:type="even" r:id="rId9"/>
      <w:headerReference w:type="default" r:id="rId10"/>
      <w:pgSz w:w="11906" w:h="16838"/>
      <w:pgMar w:top="360"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5CDF" w14:textId="77777777" w:rsidR="003425EE" w:rsidRDefault="003425EE">
      <w:r>
        <w:separator/>
      </w:r>
    </w:p>
  </w:endnote>
  <w:endnote w:type="continuationSeparator" w:id="0">
    <w:p w14:paraId="1028D8C5" w14:textId="77777777" w:rsidR="003425EE" w:rsidRDefault="0034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7CA88" w14:textId="77777777" w:rsidR="003425EE" w:rsidRDefault="003425EE">
      <w:r>
        <w:separator/>
      </w:r>
    </w:p>
  </w:footnote>
  <w:footnote w:type="continuationSeparator" w:id="0">
    <w:p w14:paraId="2F6B3E2B" w14:textId="77777777" w:rsidR="003425EE" w:rsidRDefault="0034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FA3B" w14:textId="77777777" w:rsidR="0004028A" w:rsidRDefault="00407EF8" w:rsidP="008F5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E8933C" w14:textId="77777777" w:rsidR="0004028A" w:rsidRDefault="00BC27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678B" w14:textId="77777777" w:rsidR="0004028A" w:rsidRDefault="00407EF8" w:rsidP="008F5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7773728" w14:textId="77777777" w:rsidR="0004028A" w:rsidRDefault="00BC27DD" w:rsidP="00EA2E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69"/>
    <w:rsid w:val="00047032"/>
    <w:rsid w:val="000E1C32"/>
    <w:rsid w:val="0016405C"/>
    <w:rsid w:val="00323EAD"/>
    <w:rsid w:val="003425EE"/>
    <w:rsid w:val="00407EF8"/>
    <w:rsid w:val="0044731A"/>
    <w:rsid w:val="005B2EA3"/>
    <w:rsid w:val="006954DE"/>
    <w:rsid w:val="007C3C9F"/>
    <w:rsid w:val="007E433F"/>
    <w:rsid w:val="008253D6"/>
    <w:rsid w:val="00846432"/>
    <w:rsid w:val="00A60DBB"/>
    <w:rsid w:val="00A668B9"/>
    <w:rsid w:val="00A805E5"/>
    <w:rsid w:val="00AE5580"/>
    <w:rsid w:val="00BA1EB6"/>
    <w:rsid w:val="00BC27DD"/>
    <w:rsid w:val="00CA5859"/>
    <w:rsid w:val="00D07269"/>
    <w:rsid w:val="00E215D2"/>
    <w:rsid w:val="00E40E0E"/>
    <w:rsid w:val="00EA2E58"/>
    <w:rsid w:val="00F5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3ED968"/>
  <w15:chartTrackingRefBased/>
  <w15:docId w15:val="{3C9AC214-ED0F-415F-AD08-9DC5AF20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2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269"/>
    <w:pPr>
      <w:tabs>
        <w:tab w:val="center" w:pos="4677"/>
        <w:tab w:val="right" w:pos="9355"/>
      </w:tabs>
    </w:pPr>
  </w:style>
  <w:style w:type="character" w:customStyle="1" w:styleId="a4">
    <w:name w:val="Верхний колонтитул Знак"/>
    <w:basedOn w:val="a0"/>
    <w:link w:val="a3"/>
    <w:rsid w:val="00D07269"/>
    <w:rPr>
      <w:rFonts w:ascii="Times New Roman" w:eastAsia="Times New Roman" w:hAnsi="Times New Roman" w:cs="Times New Roman"/>
      <w:sz w:val="24"/>
      <w:szCs w:val="24"/>
      <w:lang w:eastAsia="ru-RU"/>
    </w:rPr>
  </w:style>
  <w:style w:type="character" w:styleId="a5">
    <w:name w:val="page number"/>
    <w:basedOn w:val="a0"/>
    <w:rsid w:val="00D07269"/>
  </w:style>
  <w:style w:type="character" w:styleId="a6">
    <w:name w:val="Hyperlink"/>
    <w:rsid w:val="00D07269"/>
    <w:rPr>
      <w:color w:val="0000FF"/>
      <w:u w:val="single"/>
    </w:rPr>
  </w:style>
  <w:style w:type="paragraph" w:styleId="a7">
    <w:name w:val="List Paragraph"/>
    <w:basedOn w:val="a"/>
    <w:uiPriority w:val="34"/>
    <w:qFormat/>
    <w:rsid w:val="00047032"/>
    <w:pPr>
      <w:ind w:left="720"/>
      <w:contextualSpacing/>
    </w:pPr>
    <w:rPr>
      <w:sz w:val="20"/>
      <w:szCs w:val="20"/>
    </w:rPr>
  </w:style>
  <w:style w:type="paragraph" w:styleId="a8">
    <w:name w:val="footer"/>
    <w:basedOn w:val="a"/>
    <w:link w:val="a9"/>
    <w:uiPriority w:val="99"/>
    <w:unhideWhenUsed/>
    <w:rsid w:val="00EA2E58"/>
    <w:pPr>
      <w:tabs>
        <w:tab w:val="center" w:pos="4677"/>
        <w:tab w:val="right" w:pos="9355"/>
      </w:tabs>
    </w:pPr>
  </w:style>
  <w:style w:type="character" w:customStyle="1" w:styleId="a9">
    <w:name w:val="Нижний колонтитул Знак"/>
    <w:basedOn w:val="a0"/>
    <w:link w:val="a8"/>
    <w:uiPriority w:val="99"/>
    <w:rsid w:val="00EA2E58"/>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E4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go.su/development/smallbusiness/transport.php" TargetMode="External"/><Relationship Id="rId3" Type="http://schemas.openxmlformats.org/officeDocument/2006/relationships/settings" Target="settings.xml"/><Relationship Id="rId7" Type="http://schemas.openxmlformats.org/officeDocument/2006/relationships/hyperlink" Target="http://www.ukgo.su/development/smallbusiness/transpor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0D49-329F-41A9-935D-60AE89F9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Марина Александровна</dc:creator>
  <cp:keywords/>
  <dc:description/>
  <cp:lastModifiedBy>Мамаева Людмила Михайловна</cp:lastModifiedBy>
  <cp:revision>8</cp:revision>
  <cp:lastPrinted>2020-03-23T07:52:00Z</cp:lastPrinted>
  <dcterms:created xsi:type="dcterms:W3CDTF">2020-03-06T07:02:00Z</dcterms:created>
  <dcterms:modified xsi:type="dcterms:W3CDTF">2020-03-23T08:45:00Z</dcterms:modified>
</cp:coreProperties>
</file>