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44" w:rsidRPr="00096D44" w:rsidRDefault="00872BC8" w:rsidP="00096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D44">
        <w:rPr>
          <w:rFonts w:ascii="Times New Roman" w:hAnsi="Times New Roman" w:cs="Times New Roman"/>
          <w:b/>
          <w:sz w:val="28"/>
          <w:szCs w:val="28"/>
        </w:rPr>
        <w:t xml:space="preserve">Сотрудники Госавтоинспекции напоминают об ответственности за создание </w:t>
      </w:r>
      <w:proofErr w:type="spellStart"/>
      <w:r w:rsidRPr="00096D44">
        <w:rPr>
          <w:rFonts w:ascii="Times New Roman" w:hAnsi="Times New Roman" w:cs="Times New Roman"/>
          <w:b/>
          <w:sz w:val="28"/>
          <w:szCs w:val="28"/>
        </w:rPr>
        <w:t>заторовых</w:t>
      </w:r>
      <w:proofErr w:type="spellEnd"/>
      <w:r w:rsidRPr="00096D44">
        <w:rPr>
          <w:rFonts w:ascii="Times New Roman" w:hAnsi="Times New Roman" w:cs="Times New Roman"/>
          <w:b/>
          <w:sz w:val="28"/>
          <w:szCs w:val="28"/>
        </w:rPr>
        <w:t xml:space="preserve"> ситуаций в результате ДТП без пострадавших </w:t>
      </w:r>
    </w:p>
    <w:p w:rsidR="00096D44" w:rsidRPr="00096D44" w:rsidRDefault="00096D44" w:rsidP="00096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D44" w:rsidRDefault="00872BC8" w:rsidP="00096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D44">
        <w:rPr>
          <w:rFonts w:ascii="Times New Roman" w:hAnsi="Times New Roman" w:cs="Times New Roman"/>
          <w:sz w:val="28"/>
          <w:szCs w:val="28"/>
        </w:rPr>
        <w:t xml:space="preserve">Для стабилизации транспортного потока и снижения возможности создания </w:t>
      </w:r>
      <w:proofErr w:type="spellStart"/>
      <w:r w:rsidRPr="00096D44">
        <w:rPr>
          <w:rFonts w:ascii="Times New Roman" w:hAnsi="Times New Roman" w:cs="Times New Roman"/>
          <w:sz w:val="28"/>
          <w:szCs w:val="28"/>
        </w:rPr>
        <w:t>заторовых</w:t>
      </w:r>
      <w:proofErr w:type="spellEnd"/>
      <w:r w:rsidRPr="00096D44">
        <w:rPr>
          <w:rFonts w:ascii="Times New Roman" w:hAnsi="Times New Roman" w:cs="Times New Roman"/>
          <w:sz w:val="28"/>
          <w:szCs w:val="28"/>
        </w:rPr>
        <w:t xml:space="preserve"> ситуаций на дорогах сотрудники Госавтоинспекции напоминают участникам дорожного движения о выполнении обязанностей в связи с дорожно-транспортным происшествием.</w:t>
      </w:r>
    </w:p>
    <w:p w:rsidR="00096D44" w:rsidRDefault="00872BC8" w:rsidP="00096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D44">
        <w:rPr>
          <w:rFonts w:ascii="Times New Roman" w:hAnsi="Times New Roman" w:cs="Times New Roman"/>
          <w:sz w:val="28"/>
          <w:szCs w:val="28"/>
        </w:rPr>
        <w:t xml:space="preserve">В соответствии с требованием пункта 2.6.1. Правил дорожного движения Российской Федерации водитель в результате дорожно-транспортного происшествия, в котором причинен вред только имуществу, обязан освободить проезжую часть, если движению других транспортных средств создается препятствие, предварительно зафиксировав любыми возможными средствами, в том числе средствами фотосъемки или видеозаписи, положение автомобилей по отношению друг к другу и к объектам дорожной инфраструктуры. </w:t>
      </w:r>
    </w:p>
    <w:p w:rsidR="00096D44" w:rsidRDefault="00872BC8" w:rsidP="00096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D44">
        <w:rPr>
          <w:rFonts w:ascii="Times New Roman" w:hAnsi="Times New Roman" w:cs="Times New Roman"/>
          <w:sz w:val="28"/>
          <w:szCs w:val="28"/>
        </w:rPr>
        <w:t xml:space="preserve">Действия участников дорожно-транспортного происшествия без пострадавших, только с причинением материального ущерба могут иметь два алгоритма. </w:t>
      </w:r>
    </w:p>
    <w:p w:rsidR="00096D44" w:rsidRDefault="00872BC8" w:rsidP="00096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D44">
        <w:rPr>
          <w:rFonts w:ascii="Times New Roman" w:hAnsi="Times New Roman" w:cs="Times New Roman"/>
          <w:sz w:val="28"/>
          <w:szCs w:val="28"/>
        </w:rPr>
        <w:t xml:space="preserve">1.Оформление </w:t>
      </w:r>
      <w:proofErr w:type="spellStart"/>
      <w:r w:rsidRPr="00096D44">
        <w:rPr>
          <w:rFonts w:ascii="Times New Roman" w:hAnsi="Times New Roman" w:cs="Times New Roman"/>
          <w:sz w:val="28"/>
          <w:szCs w:val="28"/>
        </w:rPr>
        <w:t>Европротокола</w:t>
      </w:r>
      <w:proofErr w:type="spellEnd"/>
      <w:r w:rsidRPr="00096D44">
        <w:rPr>
          <w:rFonts w:ascii="Times New Roman" w:hAnsi="Times New Roman" w:cs="Times New Roman"/>
          <w:sz w:val="28"/>
          <w:szCs w:val="28"/>
        </w:rPr>
        <w:t xml:space="preserve">. Участники дорожно-транспортного происшествия фиксируют,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повреждения автомобилей, после чего освобождают проезжую часть для движения. </w:t>
      </w:r>
    </w:p>
    <w:p w:rsidR="00096D44" w:rsidRDefault="00872BC8" w:rsidP="00096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D44">
        <w:rPr>
          <w:rFonts w:ascii="Times New Roman" w:hAnsi="Times New Roman" w:cs="Times New Roman"/>
          <w:sz w:val="28"/>
          <w:szCs w:val="28"/>
        </w:rPr>
        <w:t xml:space="preserve">Этой процедурой можно воспользоваться если ответственность каждого из водителей на момент дорожно-транспортного происшествия была застрахована по договору ОСАГО, если у участников нет разногласий относительно обстоятельств происшествия, перечня и характера повреждений автомобилей. </w:t>
      </w:r>
    </w:p>
    <w:p w:rsidR="00096D44" w:rsidRDefault="00872BC8" w:rsidP="00096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D44">
        <w:rPr>
          <w:rFonts w:ascii="Times New Roman" w:hAnsi="Times New Roman" w:cs="Times New Roman"/>
          <w:sz w:val="28"/>
          <w:szCs w:val="28"/>
        </w:rPr>
        <w:t xml:space="preserve">2. Если одно из условий не совпадает, необходимо сообщить о дорожно-транспортном происшествии в дежурную часть и в дальнейшем действовать в соответствии с указаниями сотрудника </w:t>
      </w:r>
      <w:r w:rsidR="00617B4E">
        <w:rPr>
          <w:rFonts w:ascii="Times New Roman" w:hAnsi="Times New Roman" w:cs="Times New Roman"/>
          <w:sz w:val="28"/>
          <w:szCs w:val="28"/>
        </w:rPr>
        <w:t>полиции</w:t>
      </w:r>
      <w:r w:rsidRPr="00096D44">
        <w:rPr>
          <w:rFonts w:ascii="Times New Roman" w:hAnsi="Times New Roman" w:cs="Times New Roman"/>
          <w:sz w:val="28"/>
          <w:szCs w:val="28"/>
        </w:rPr>
        <w:t xml:space="preserve">. В зависимости от обстоятельств дорожно-транспортного происшествия будут даны указания дожидаться на месте сотрудников ГИБДД или, зафиксировав схему ДТП, подъехать к указанному дежурным сотрудником месту. </w:t>
      </w:r>
    </w:p>
    <w:p w:rsidR="001038A7" w:rsidRDefault="00872BC8" w:rsidP="00096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D44">
        <w:rPr>
          <w:rFonts w:ascii="Times New Roman" w:hAnsi="Times New Roman" w:cs="Times New Roman"/>
          <w:sz w:val="28"/>
          <w:szCs w:val="28"/>
        </w:rPr>
        <w:t>Сотрудники Госавтоинспекции напоминают, что в соответствии с требованием части 2 статьи 12.27 Кодекса об административных правонарушениях Российской Федерации водитель может быть привлечен к административной ответственности за невыполнение обязанностей, предусмотренных Правилами дорожного движения в связи с дорожно-транспортным происшествием, участником которого он является. Санкция статьи предусматривает лишение права управления транспортными средствами на срок от одного года до полутора лет или административный арест на срок до пятнадцати суток.</w:t>
      </w:r>
      <w:r w:rsidR="00096D44" w:rsidRPr="00096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B53" w:rsidRPr="00096D44" w:rsidRDefault="00614B53" w:rsidP="00096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01.25pt">
            <v:imagedata r:id="rId4" o:title="Gj-xBJXGb2o"/>
          </v:shape>
        </w:pict>
      </w:r>
    </w:p>
    <w:sectPr w:rsidR="00614B53" w:rsidRPr="0009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C8"/>
    <w:rsid w:val="00096D44"/>
    <w:rsid w:val="001038A7"/>
    <w:rsid w:val="00614B53"/>
    <w:rsid w:val="00617B4E"/>
    <w:rsid w:val="0087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32927-018E-4414-93D7-5F0FFE87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3</cp:revision>
  <dcterms:created xsi:type="dcterms:W3CDTF">2022-03-29T09:59:00Z</dcterms:created>
  <dcterms:modified xsi:type="dcterms:W3CDTF">2022-03-29T10:25:00Z</dcterms:modified>
</cp:coreProperties>
</file>